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940B9" w14:textId="54F66E3A" w:rsidR="00D440E4" w:rsidRPr="00C63222" w:rsidRDefault="007E47FF" w:rsidP="00C63222">
      <w:pPr>
        <w:pStyle w:val="Heading1"/>
      </w:pPr>
      <w:r w:rsidRPr="00C63222">
        <w:t>National Library of Scotland</w:t>
      </w:r>
      <w:r w:rsidR="00C63222" w:rsidRPr="00C63222">
        <w:t xml:space="preserve"> – Governance Committee </w:t>
      </w:r>
      <w:r w:rsidR="00D440E4" w:rsidRPr="00C63222">
        <w:t>Terms of Reference</w:t>
      </w:r>
    </w:p>
    <w:p w14:paraId="5CD4E96F" w14:textId="77777777" w:rsidR="00C63222" w:rsidRPr="00C63222" w:rsidRDefault="00C63222" w:rsidP="00C63222"/>
    <w:p w14:paraId="665C51C3" w14:textId="77777777" w:rsidR="007E47FF" w:rsidRPr="00C61A14" w:rsidRDefault="007E47FF" w:rsidP="00C61A14">
      <w:pPr>
        <w:pStyle w:val="Heading2"/>
      </w:pPr>
      <w:r w:rsidRPr="00C61A14">
        <w:t xml:space="preserve">Purpose </w:t>
      </w:r>
    </w:p>
    <w:p w14:paraId="3088E3AC" w14:textId="77777777" w:rsidR="008E0FA2" w:rsidRPr="00BE6300" w:rsidRDefault="008E0FA2" w:rsidP="00BE6300">
      <w:pPr>
        <w:pStyle w:val="Default"/>
        <w:spacing w:after="240" w:line="360" w:lineRule="auto"/>
        <w:rPr>
          <w:rFonts w:ascii="Arial" w:hAnsi="Arial" w:cs="Arial"/>
        </w:rPr>
      </w:pPr>
      <w:r w:rsidRPr="00BE6300">
        <w:rPr>
          <w:rFonts w:ascii="Arial" w:hAnsi="Arial" w:cs="Arial"/>
        </w:rPr>
        <w:t>The Governance Committee supports the Board in fulfilling its governance responsibilities. It makes recommendations to the Board and National Librarian on all aspects of governance.</w:t>
      </w:r>
    </w:p>
    <w:p w14:paraId="3B742284" w14:textId="038184CA" w:rsidR="008E0FA2" w:rsidRPr="00BE6300" w:rsidRDefault="00281238" w:rsidP="00C61A14">
      <w:pPr>
        <w:pStyle w:val="Heading2"/>
      </w:pPr>
      <w:r w:rsidRPr="00BE6300">
        <w:t xml:space="preserve">Specific </w:t>
      </w:r>
      <w:r w:rsidR="002234A0">
        <w:t>d</w:t>
      </w:r>
      <w:r w:rsidR="008E0FA2" w:rsidRPr="00BE6300">
        <w:t>uties</w:t>
      </w:r>
    </w:p>
    <w:p w14:paraId="1590BF4D" w14:textId="77777777" w:rsidR="007E47FF" w:rsidRPr="00BE6300" w:rsidRDefault="007E47FF" w:rsidP="00BE6300">
      <w:pPr>
        <w:pStyle w:val="Default"/>
        <w:spacing w:after="240" w:line="360" w:lineRule="auto"/>
        <w:rPr>
          <w:rFonts w:ascii="Arial" w:hAnsi="Arial" w:cs="Arial"/>
          <w:b/>
          <w:bCs/>
        </w:rPr>
      </w:pPr>
      <w:r w:rsidRPr="00BE6300">
        <w:rPr>
          <w:rFonts w:ascii="Arial" w:hAnsi="Arial" w:cs="Arial"/>
        </w:rPr>
        <w:t>The Governance Committee will</w:t>
      </w:r>
      <w:r w:rsidR="00281238" w:rsidRPr="00BE6300">
        <w:rPr>
          <w:rFonts w:ascii="Arial" w:hAnsi="Arial" w:cs="Arial"/>
        </w:rPr>
        <w:t>,</w:t>
      </w:r>
      <w:r w:rsidRPr="00BE6300">
        <w:rPr>
          <w:rFonts w:ascii="Arial" w:hAnsi="Arial" w:cs="Arial"/>
        </w:rPr>
        <w:t xml:space="preserve"> on behalf of the Board</w:t>
      </w:r>
      <w:r w:rsidRPr="00BE6300">
        <w:rPr>
          <w:rFonts w:ascii="Arial" w:hAnsi="Arial" w:cs="Arial"/>
          <w:b/>
          <w:bCs/>
        </w:rPr>
        <w:t xml:space="preserve">: </w:t>
      </w:r>
    </w:p>
    <w:p w14:paraId="5C8000F6" w14:textId="78D04391" w:rsidR="007E47FF" w:rsidRPr="00FC4483" w:rsidRDefault="00E26138" w:rsidP="00FC4483">
      <w:pPr>
        <w:pStyle w:val="ListParagraph"/>
      </w:pPr>
      <w:r w:rsidRPr="00FC4483">
        <w:t>R</w:t>
      </w:r>
      <w:r w:rsidR="007E47FF" w:rsidRPr="00FC4483">
        <w:t>eview the</w:t>
      </w:r>
      <w:r w:rsidR="008E0FA2" w:rsidRPr="00FC4483">
        <w:t xml:space="preserve"> Board</w:t>
      </w:r>
      <w:r w:rsidR="009B0CA5" w:rsidRPr="00FC4483">
        <w:t>'</w:t>
      </w:r>
      <w:r w:rsidR="008E0FA2" w:rsidRPr="00FC4483">
        <w:t xml:space="preserve">s </w:t>
      </w:r>
      <w:r w:rsidR="00E5012F" w:rsidRPr="00FC4483">
        <w:t>g</w:t>
      </w:r>
      <w:r w:rsidR="008E0FA2" w:rsidRPr="00FC4483">
        <w:t>overnance documents (Standing Orders,</w:t>
      </w:r>
      <w:r w:rsidR="007E47FF" w:rsidRPr="00FC4483">
        <w:t xml:space="preserve"> Scheme of Delegation</w:t>
      </w:r>
      <w:r w:rsidR="008E0FA2" w:rsidRPr="00FC4483">
        <w:t>, and Scheme of Administration)</w:t>
      </w:r>
      <w:r w:rsidRPr="00FC4483">
        <w:t xml:space="preserve"> every two years</w:t>
      </w:r>
      <w:r w:rsidR="008E0FA2" w:rsidRPr="00FC4483">
        <w:t>.</w:t>
      </w:r>
      <w:r w:rsidR="007E47FF" w:rsidRPr="00FC4483">
        <w:t xml:space="preserve"> </w:t>
      </w:r>
    </w:p>
    <w:p w14:paraId="35B1B8B5" w14:textId="68BD1480" w:rsidR="008E0FA2" w:rsidRPr="00FC4483" w:rsidRDefault="00E26138" w:rsidP="00FC4483">
      <w:pPr>
        <w:pStyle w:val="ListParagraph"/>
      </w:pPr>
      <w:r w:rsidRPr="00FC4483">
        <w:t>R</w:t>
      </w:r>
      <w:r w:rsidR="008E0FA2" w:rsidRPr="00FC4483">
        <w:t>eview Board Committees</w:t>
      </w:r>
      <w:r w:rsidR="009B0CA5" w:rsidRPr="00FC4483">
        <w:t>'</w:t>
      </w:r>
      <w:r w:rsidR="008E0FA2" w:rsidRPr="00FC4483">
        <w:t xml:space="preserve"> Terms of Reference</w:t>
      </w:r>
      <w:r w:rsidRPr="00FC4483">
        <w:t xml:space="preserve"> every two years</w:t>
      </w:r>
      <w:r w:rsidR="008E0FA2" w:rsidRPr="00FC4483">
        <w:t>.</w:t>
      </w:r>
    </w:p>
    <w:p w14:paraId="7E07BB56" w14:textId="77777777" w:rsidR="005C6761" w:rsidRPr="00FC4483" w:rsidRDefault="00C37629" w:rsidP="00FC4483">
      <w:pPr>
        <w:pStyle w:val="ListParagraph"/>
      </w:pPr>
      <w:r w:rsidRPr="00FC4483">
        <w:t>Monitor</w:t>
      </w:r>
      <w:r w:rsidR="005C6761" w:rsidRPr="00FC4483">
        <w:t xml:space="preserve"> the effectiveness of the Framework Agreement between Scottish Government and the Library.</w:t>
      </w:r>
    </w:p>
    <w:p w14:paraId="09AACC4E" w14:textId="77777777" w:rsidR="007E47FF" w:rsidRPr="00FC4483" w:rsidRDefault="007E47FF" w:rsidP="00FC4483">
      <w:pPr>
        <w:pStyle w:val="ListParagraph"/>
      </w:pPr>
      <w:r w:rsidRPr="00FC4483">
        <w:t xml:space="preserve">Support the Chair of </w:t>
      </w:r>
      <w:r w:rsidR="00817C2F" w:rsidRPr="00FC4483">
        <w:t xml:space="preserve">the National Library of Scotland </w:t>
      </w:r>
      <w:r w:rsidRPr="00FC4483">
        <w:t>and the Scottish Government in recruiting members to the Board</w:t>
      </w:r>
      <w:r w:rsidR="00817C2F" w:rsidRPr="00FC4483">
        <w:t>.</w:t>
      </w:r>
    </w:p>
    <w:p w14:paraId="786C7BC3" w14:textId="38C85209" w:rsidR="002F66CD" w:rsidRPr="00FC4483" w:rsidRDefault="002F66CD" w:rsidP="00FC4483">
      <w:pPr>
        <w:pStyle w:val="ListParagraph"/>
      </w:pPr>
      <w:r w:rsidRPr="00FC4483">
        <w:t>Support the Chair</w:t>
      </w:r>
      <w:r w:rsidR="00A20ED3" w:rsidRPr="00FC4483">
        <w:t>,</w:t>
      </w:r>
      <w:r w:rsidRPr="00FC4483">
        <w:t xml:space="preserve"> </w:t>
      </w:r>
      <w:r w:rsidR="0002238A" w:rsidRPr="00FC4483">
        <w:t>in accordance with recognised good practice in corporate governance</w:t>
      </w:r>
      <w:r w:rsidR="00A20ED3" w:rsidRPr="00FC4483">
        <w:t>,</w:t>
      </w:r>
      <w:r w:rsidR="0002238A" w:rsidRPr="00FC4483">
        <w:t xml:space="preserve"> </w:t>
      </w:r>
      <w:r w:rsidRPr="00FC4483">
        <w:t>to ensure the Board is diverse both in terms of relevant skills, experience and knowledge appropriate to the Library</w:t>
      </w:r>
      <w:r w:rsidR="009B0CA5" w:rsidRPr="00FC4483">
        <w:t>'</w:t>
      </w:r>
      <w:r w:rsidRPr="00FC4483">
        <w:t xml:space="preserve">s business, and in terms of protected characteristics under the </w:t>
      </w:r>
      <w:r w:rsidR="00F32CDC" w:rsidRPr="00FC4483">
        <w:t>Equality Act</w:t>
      </w:r>
      <w:r w:rsidR="00CD0906" w:rsidRPr="00FC4483">
        <w:t xml:space="preserve"> and the Gender Representation on Public Boards Act and Guidance, where these apply</w:t>
      </w:r>
      <w:r w:rsidR="00F32CDC" w:rsidRPr="00FC4483">
        <w:t>.</w:t>
      </w:r>
      <w:r w:rsidR="003174C8" w:rsidRPr="00FC4483">
        <w:t xml:space="preserve"> </w:t>
      </w:r>
    </w:p>
    <w:p w14:paraId="74D4E737" w14:textId="77777777" w:rsidR="007E47FF" w:rsidRPr="00FC4483" w:rsidRDefault="007E47FF" w:rsidP="00FC4483">
      <w:pPr>
        <w:pStyle w:val="ListParagraph"/>
      </w:pPr>
      <w:r w:rsidRPr="00FC4483">
        <w:t xml:space="preserve">Consider any proposals that the Scottish Government or other party may develop affecting the governance arrangements of </w:t>
      </w:r>
      <w:r w:rsidR="00817C2F" w:rsidRPr="00FC4483">
        <w:t xml:space="preserve">the Library. </w:t>
      </w:r>
    </w:p>
    <w:p w14:paraId="26B72118" w14:textId="77777777" w:rsidR="007E47FF" w:rsidRPr="00FC4483" w:rsidRDefault="007E47FF" w:rsidP="00FC4483">
      <w:pPr>
        <w:pStyle w:val="ListParagraph"/>
      </w:pPr>
      <w:r w:rsidRPr="00FC4483">
        <w:t>Support the process of co-opting members onto Board Committees</w:t>
      </w:r>
      <w:r w:rsidR="00055F55" w:rsidRPr="00FC4483">
        <w:t>.</w:t>
      </w:r>
      <w:r w:rsidRPr="00FC4483">
        <w:t xml:space="preserve"> </w:t>
      </w:r>
    </w:p>
    <w:p w14:paraId="5A7D4FC9" w14:textId="7E552E29" w:rsidR="007E47FF" w:rsidRPr="00FC4483" w:rsidRDefault="007E47FF" w:rsidP="00FC4483">
      <w:pPr>
        <w:pStyle w:val="ListParagraph"/>
      </w:pPr>
      <w:r w:rsidRPr="00FC4483">
        <w:t xml:space="preserve">Offer a strategy and plans to the Board for Board </w:t>
      </w:r>
      <w:r w:rsidR="00EA4678">
        <w:t>m</w:t>
      </w:r>
      <w:r w:rsidRPr="00FC4483">
        <w:t xml:space="preserve">ember education including the agenda for the annual </w:t>
      </w:r>
      <w:r w:rsidR="008D4912">
        <w:t>a</w:t>
      </w:r>
      <w:r w:rsidRPr="00FC4483">
        <w:t xml:space="preserve">way </w:t>
      </w:r>
      <w:r w:rsidR="008D4912">
        <w:t>d</w:t>
      </w:r>
      <w:r w:rsidRPr="00FC4483">
        <w:t>ay</w:t>
      </w:r>
      <w:r w:rsidR="005F6AD0">
        <w:t xml:space="preserve"> meeting</w:t>
      </w:r>
      <w:r w:rsidRPr="00FC4483">
        <w:t xml:space="preserve">. </w:t>
      </w:r>
    </w:p>
    <w:p w14:paraId="148E9FA0" w14:textId="77FFED72" w:rsidR="006E74AE" w:rsidRPr="00FC4483" w:rsidRDefault="00572B46" w:rsidP="00FC4483">
      <w:pPr>
        <w:pStyle w:val="ListParagraph"/>
      </w:pPr>
      <w:r w:rsidRPr="00FC4483">
        <w:lastRenderedPageBreak/>
        <w:t xml:space="preserve">Consider </w:t>
      </w:r>
      <w:r w:rsidR="0048293C" w:rsidRPr="00FC4483">
        <w:t>transparency of the operation of the Board through making documents publicly available on the Library</w:t>
      </w:r>
      <w:r w:rsidR="009B0CA5" w:rsidRPr="00FC4483">
        <w:t>'</w:t>
      </w:r>
      <w:r w:rsidR="0048293C" w:rsidRPr="00FC4483">
        <w:t>s website.</w:t>
      </w:r>
    </w:p>
    <w:p w14:paraId="146AC975" w14:textId="21680305" w:rsidR="007E47FF" w:rsidRPr="00FC4483" w:rsidRDefault="00185F91" w:rsidP="00FC4483">
      <w:pPr>
        <w:pStyle w:val="ListParagraph"/>
      </w:pPr>
      <w:r w:rsidRPr="00FC4483">
        <w:t>Ensure that the roles, operations, and governance of the Library are both separate and are seen to be separate from the roles, operations, and governance of the National Library of Scotland Foundation.</w:t>
      </w:r>
    </w:p>
    <w:p w14:paraId="5FBF5582" w14:textId="77777777" w:rsidR="00510EEC" w:rsidRPr="00FC4483" w:rsidRDefault="004F0A59" w:rsidP="00FC4483">
      <w:pPr>
        <w:pStyle w:val="ListParagraph"/>
      </w:pPr>
      <w:r w:rsidRPr="00FC4483">
        <w:t>Provide assurances</w:t>
      </w:r>
      <w:r w:rsidR="00510EEC" w:rsidRPr="00FC4483">
        <w:t xml:space="preserve"> relating to the corporate governance requirements for the organisation.</w:t>
      </w:r>
    </w:p>
    <w:p w14:paraId="4A404B6B" w14:textId="505AB007" w:rsidR="00497F02" w:rsidRPr="00FC4483" w:rsidRDefault="00FA45C0" w:rsidP="00FC4483">
      <w:pPr>
        <w:pStyle w:val="ListParagraph"/>
      </w:pPr>
      <w:r w:rsidRPr="00FC4483">
        <w:t xml:space="preserve">Review </w:t>
      </w:r>
      <w:r w:rsidR="00497F02" w:rsidRPr="00FC4483">
        <w:t>the Whistleblowing Policy</w:t>
      </w:r>
      <w:r w:rsidRPr="00FC4483">
        <w:t xml:space="preserve"> (approval of the </w:t>
      </w:r>
      <w:r w:rsidR="00F3525A">
        <w:t>p</w:t>
      </w:r>
      <w:r w:rsidRPr="00FC4483">
        <w:t>olicy lies with the Audit Committee)</w:t>
      </w:r>
      <w:r w:rsidR="00497F02" w:rsidRPr="00FC4483">
        <w:t>.</w:t>
      </w:r>
    </w:p>
    <w:p w14:paraId="1F9A36FE" w14:textId="2E2746B2" w:rsidR="003828C9" w:rsidRPr="00FC4483" w:rsidRDefault="004F0A59" w:rsidP="00FC4483">
      <w:pPr>
        <w:pStyle w:val="ListParagraph"/>
      </w:pPr>
      <w:r w:rsidRPr="00FC4483">
        <w:t>Provide assurance on the oversight and governance</w:t>
      </w:r>
      <w:r w:rsidR="003828C9" w:rsidRPr="00FC4483">
        <w:t xml:space="preserve"> of major capital projects.</w:t>
      </w:r>
      <w:r w:rsidR="00A32478" w:rsidRPr="00FC4483">
        <w:t xml:space="preserve"> </w:t>
      </w:r>
      <w:r w:rsidR="002923B5" w:rsidRPr="00FC4483">
        <w:t xml:space="preserve">Providing the Board with assurance on major capital projects is a role shared with the Audit Committee </w:t>
      </w:r>
      <w:r w:rsidR="004314D6" w:rsidRPr="00FC4483">
        <w:t>whose remit provides assurance</w:t>
      </w:r>
      <w:r w:rsidR="00D32D3A" w:rsidRPr="00FC4483">
        <w:t xml:space="preserve"> to the Board </w:t>
      </w:r>
      <w:r w:rsidR="00D616D2" w:rsidRPr="00FC4483">
        <w:t>in areas such as</w:t>
      </w:r>
      <w:r w:rsidR="004314D6" w:rsidRPr="00FC4483">
        <w:t xml:space="preserve"> funding, costs, programme and risk management.</w:t>
      </w:r>
    </w:p>
    <w:p w14:paraId="58310DD0" w14:textId="77777777" w:rsidR="007E47FF" w:rsidRPr="00BE6300" w:rsidRDefault="007E47FF" w:rsidP="00C61A14">
      <w:pPr>
        <w:pStyle w:val="Heading2"/>
      </w:pPr>
      <w:r w:rsidRPr="00BE6300">
        <w:t xml:space="preserve">Reporting </w:t>
      </w:r>
    </w:p>
    <w:p w14:paraId="2F3E55B0" w14:textId="77777777" w:rsidR="007E47FF" w:rsidRPr="00BE6300" w:rsidRDefault="00CF483D" w:rsidP="00BE6300">
      <w:pPr>
        <w:pStyle w:val="Default"/>
        <w:spacing w:after="240" w:line="360" w:lineRule="auto"/>
        <w:rPr>
          <w:rFonts w:ascii="Arial" w:hAnsi="Arial" w:cs="Arial"/>
        </w:rPr>
      </w:pPr>
      <w:r w:rsidRPr="00BE6300">
        <w:rPr>
          <w:rFonts w:ascii="Arial" w:hAnsi="Arial" w:cs="Arial"/>
        </w:rPr>
        <w:t>A</w:t>
      </w:r>
      <w:r w:rsidR="007E47FF" w:rsidRPr="00BE6300">
        <w:rPr>
          <w:rFonts w:ascii="Arial" w:hAnsi="Arial" w:cs="Arial"/>
        </w:rPr>
        <w:t xml:space="preserve"> minute of each meeting </w:t>
      </w:r>
      <w:r w:rsidR="005C6761" w:rsidRPr="00BE6300">
        <w:rPr>
          <w:rFonts w:ascii="Arial" w:hAnsi="Arial" w:cs="Arial"/>
        </w:rPr>
        <w:t xml:space="preserve">is made available to </w:t>
      </w:r>
      <w:r w:rsidR="007E47FF" w:rsidRPr="00BE6300">
        <w:rPr>
          <w:rFonts w:ascii="Arial" w:hAnsi="Arial" w:cs="Arial"/>
        </w:rPr>
        <w:t>the Board and the Accountable Officer</w:t>
      </w:r>
      <w:r w:rsidR="0005775A" w:rsidRPr="00BE6300">
        <w:rPr>
          <w:rFonts w:ascii="Arial" w:hAnsi="Arial" w:cs="Arial"/>
        </w:rPr>
        <w:t xml:space="preserve"> (National Librarian)</w:t>
      </w:r>
      <w:r w:rsidR="007E47FF" w:rsidRPr="00BE6300">
        <w:rPr>
          <w:rFonts w:ascii="Arial" w:hAnsi="Arial" w:cs="Arial"/>
        </w:rPr>
        <w:t xml:space="preserve">. </w:t>
      </w:r>
    </w:p>
    <w:p w14:paraId="72C790BE" w14:textId="62A40F99" w:rsidR="007E47FF" w:rsidRPr="00BE6300" w:rsidRDefault="007E47FF" w:rsidP="00C61A14">
      <w:pPr>
        <w:pStyle w:val="Heading2"/>
      </w:pPr>
      <w:r w:rsidRPr="00BE6300">
        <w:t>Membership</w:t>
      </w:r>
      <w:r w:rsidR="00997B0A" w:rsidRPr="00BE6300">
        <w:t xml:space="preserve"> and </w:t>
      </w:r>
      <w:r w:rsidR="00AD6707">
        <w:t>a</w:t>
      </w:r>
      <w:r w:rsidR="00997B0A" w:rsidRPr="00BE6300">
        <w:t>ttendance</w:t>
      </w:r>
      <w:r w:rsidRPr="00BE6300">
        <w:t xml:space="preserve"> </w:t>
      </w:r>
    </w:p>
    <w:p w14:paraId="02060B50" w14:textId="0E950234" w:rsidR="007E47FF" w:rsidRPr="00BE6300" w:rsidRDefault="007E47FF" w:rsidP="00BE6300">
      <w:pPr>
        <w:pStyle w:val="Default"/>
        <w:spacing w:after="240" w:line="360" w:lineRule="auto"/>
        <w:rPr>
          <w:rFonts w:ascii="Arial" w:hAnsi="Arial" w:cs="Arial"/>
        </w:rPr>
      </w:pPr>
      <w:r w:rsidRPr="00BE6300">
        <w:rPr>
          <w:rFonts w:ascii="Arial" w:hAnsi="Arial" w:cs="Arial"/>
        </w:rPr>
        <w:t xml:space="preserve">There will be </w:t>
      </w:r>
      <w:r w:rsidR="005E2B2E" w:rsidRPr="00BE6300">
        <w:rPr>
          <w:rFonts w:ascii="Arial" w:hAnsi="Arial" w:cs="Arial"/>
        </w:rPr>
        <w:t xml:space="preserve">three to </w:t>
      </w:r>
      <w:r w:rsidRPr="00BE6300">
        <w:rPr>
          <w:rFonts w:ascii="Arial" w:hAnsi="Arial" w:cs="Arial"/>
        </w:rPr>
        <w:t xml:space="preserve">four Board </w:t>
      </w:r>
      <w:r w:rsidR="00A13A1A">
        <w:rPr>
          <w:rFonts w:ascii="Arial" w:hAnsi="Arial" w:cs="Arial"/>
        </w:rPr>
        <w:t>m</w:t>
      </w:r>
      <w:r w:rsidRPr="00BE6300">
        <w:rPr>
          <w:rFonts w:ascii="Arial" w:hAnsi="Arial" w:cs="Arial"/>
        </w:rPr>
        <w:t xml:space="preserve">embers of the Governance Committee. The Committee may nominate and co-opt </w:t>
      </w:r>
      <w:r w:rsidR="00055F55" w:rsidRPr="00BE6300">
        <w:rPr>
          <w:rFonts w:ascii="Arial" w:hAnsi="Arial" w:cs="Arial"/>
        </w:rPr>
        <w:t>one</w:t>
      </w:r>
      <w:r w:rsidRPr="00BE6300">
        <w:rPr>
          <w:rFonts w:ascii="Arial" w:hAnsi="Arial" w:cs="Arial"/>
        </w:rPr>
        <w:t xml:space="preserve"> additional member who need not be</w:t>
      </w:r>
      <w:r w:rsidR="00055F55" w:rsidRPr="00BE6300">
        <w:rPr>
          <w:rFonts w:ascii="Arial" w:hAnsi="Arial" w:cs="Arial"/>
        </w:rPr>
        <w:t xml:space="preserve"> a</w:t>
      </w:r>
      <w:r w:rsidR="00777EFE" w:rsidRPr="00BE6300">
        <w:rPr>
          <w:rFonts w:ascii="Arial" w:hAnsi="Arial" w:cs="Arial"/>
        </w:rPr>
        <w:t xml:space="preserve"> Board </w:t>
      </w:r>
      <w:r w:rsidR="00A13A1A">
        <w:rPr>
          <w:rFonts w:ascii="Arial" w:hAnsi="Arial" w:cs="Arial"/>
        </w:rPr>
        <w:t>m</w:t>
      </w:r>
      <w:r w:rsidR="00777EFE" w:rsidRPr="00BE6300">
        <w:rPr>
          <w:rFonts w:ascii="Arial" w:hAnsi="Arial" w:cs="Arial"/>
        </w:rPr>
        <w:t>ember</w:t>
      </w:r>
      <w:r w:rsidRPr="00BE6300">
        <w:rPr>
          <w:rFonts w:ascii="Arial" w:hAnsi="Arial" w:cs="Arial"/>
        </w:rPr>
        <w:t xml:space="preserve"> of </w:t>
      </w:r>
      <w:r w:rsidR="00055F55" w:rsidRPr="00BE6300">
        <w:rPr>
          <w:rFonts w:ascii="Arial" w:hAnsi="Arial" w:cs="Arial"/>
        </w:rPr>
        <w:t>the Library</w:t>
      </w:r>
      <w:r w:rsidRPr="00BE6300">
        <w:rPr>
          <w:rFonts w:ascii="Arial" w:hAnsi="Arial" w:cs="Arial"/>
        </w:rPr>
        <w:t>.</w:t>
      </w:r>
      <w:r w:rsidR="00D957CE" w:rsidRPr="00D957CE">
        <w:rPr>
          <w:rFonts w:ascii="Arial" w:hAnsi="Arial" w:cs="Arial"/>
        </w:rPr>
        <w:t xml:space="preserve"> Co-opted members are not entitled to vote at </w:t>
      </w:r>
      <w:r w:rsidR="00304A28">
        <w:rPr>
          <w:rFonts w:ascii="Arial" w:hAnsi="Arial" w:cs="Arial"/>
        </w:rPr>
        <w:t xml:space="preserve">Committee </w:t>
      </w:r>
      <w:r w:rsidR="00D957CE" w:rsidRPr="00D957CE">
        <w:rPr>
          <w:rFonts w:ascii="Arial" w:hAnsi="Arial" w:cs="Arial"/>
        </w:rPr>
        <w:t>meetings.</w:t>
      </w:r>
      <w:r w:rsidR="00032EAB">
        <w:rPr>
          <w:rFonts w:ascii="Arial" w:hAnsi="Arial" w:cs="Arial"/>
        </w:rPr>
        <w:t xml:space="preserve"> </w:t>
      </w:r>
      <w:r w:rsidRPr="00BE6300">
        <w:rPr>
          <w:rFonts w:ascii="Arial" w:hAnsi="Arial" w:cs="Arial"/>
        </w:rPr>
        <w:t xml:space="preserve">The Chair and members of the Committee </w:t>
      </w:r>
      <w:r w:rsidR="003F6CDE" w:rsidRPr="00BE6300">
        <w:rPr>
          <w:rFonts w:ascii="Arial" w:hAnsi="Arial" w:cs="Arial"/>
        </w:rPr>
        <w:t>are</w:t>
      </w:r>
      <w:r w:rsidRPr="00BE6300">
        <w:rPr>
          <w:rFonts w:ascii="Arial" w:hAnsi="Arial" w:cs="Arial"/>
        </w:rPr>
        <w:t xml:space="preserve"> appointed by the Board. </w:t>
      </w:r>
    </w:p>
    <w:p w14:paraId="4617383D" w14:textId="3905FBAE" w:rsidR="005E2B2E" w:rsidRPr="00785C8B" w:rsidRDefault="005E2B2E" w:rsidP="00C61A14">
      <w:pPr>
        <w:pStyle w:val="Heading2"/>
      </w:pPr>
      <w:r w:rsidRPr="00785C8B">
        <w:t xml:space="preserve">Membership at </w:t>
      </w:r>
      <w:r w:rsidR="00C02D96" w:rsidRPr="00785C8B">
        <w:rPr>
          <w:rStyle w:val="Heading2Char"/>
          <w:b/>
        </w:rPr>
        <w:t>April 2023</w:t>
      </w:r>
    </w:p>
    <w:p w14:paraId="27B084F0" w14:textId="37ECF2CE" w:rsidR="00221878" w:rsidRPr="00BE6300" w:rsidRDefault="00323FB2" w:rsidP="00785C8B">
      <w:pPr>
        <w:pStyle w:val="ListParagraph"/>
      </w:pPr>
      <w:r w:rsidRPr="00BE6300">
        <w:t>Robert Wallen (</w:t>
      </w:r>
      <w:r w:rsidR="00201847" w:rsidRPr="00BE6300">
        <w:t>Chair)</w:t>
      </w:r>
      <w:r w:rsidR="00114E9F">
        <w:t>.</w:t>
      </w:r>
    </w:p>
    <w:p w14:paraId="77F61A4B" w14:textId="182B9198" w:rsidR="00637D6C" w:rsidRPr="00BE6300" w:rsidRDefault="00637D6C" w:rsidP="00785C8B">
      <w:pPr>
        <w:pStyle w:val="ListParagraph"/>
      </w:pPr>
      <w:r w:rsidRPr="00BE6300">
        <w:t>Robert Kilpatrick</w:t>
      </w:r>
      <w:r w:rsidR="00114E9F">
        <w:t>.</w:t>
      </w:r>
    </w:p>
    <w:p w14:paraId="661F6527" w14:textId="00207CF1" w:rsidR="00637D6C" w:rsidRDefault="00BE6300" w:rsidP="00785C8B">
      <w:pPr>
        <w:pStyle w:val="ListParagraph"/>
      </w:pPr>
      <w:r w:rsidRPr="00114E9F">
        <w:t>Kirsty Lingstadt</w:t>
      </w:r>
      <w:r w:rsidR="00114E9F">
        <w:t>.</w:t>
      </w:r>
    </w:p>
    <w:p w14:paraId="7965D1C9" w14:textId="001F7E9C" w:rsidR="00C02D96" w:rsidRDefault="00C02D96" w:rsidP="00785C8B">
      <w:pPr>
        <w:pStyle w:val="ListParagraph"/>
      </w:pPr>
      <w:r w:rsidRPr="6996959C">
        <w:lastRenderedPageBreak/>
        <w:t>Justin McKenzie Smith</w:t>
      </w:r>
      <w:r w:rsidR="33ADDCD6" w:rsidRPr="6996959C">
        <w:t>.</w:t>
      </w:r>
    </w:p>
    <w:p w14:paraId="5746E43B" w14:textId="390187D3" w:rsidR="000C4C44" w:rsidRPr="00BE6300" w:rsidRDefault="000C4C44" w:rsidP="00785C8B">
      <w:pPr>
        <w:pStyle w:val="ListParagraph"/>
      </w:pPr>
      <w:r w:rsidRPr="6996959C">
        <w:t>Hussein Patwa (co-opted member)</w:t>
      </w:r>
      <w:r w:rsidR="33ADDCD6" w:rsidRPr="6996959C">
        <w:t>.</w:t>
      </w:r>
    </w:p>
    <w:p w14:paraId="7D889AD1" w14:textId="750F9F8B" w:rsidR="007E47FF" w:rsidRPr="00BF3044" w:rsidRDefault="007E47FF" w:rsidP="00C61A14">
      <w:pPr>
        <w:pStyle w:val="Heading2"/>
      </w:pPr>
      <w:r w:rsidRPr="00BF3044">
        <w:t xml:space="preserve">Secretariat </w:t>
      </w:r>
    </w:p>
    <w:p w14:paraId="5AD7FF5D" w14:textId="77777777" w:rsidR="007E47FF" w:rsidRPr="00BE6300" w:rsidRDefault="007E47FF" w:rsidP="00BE6300">
      <w:pPr>
        <w:pStyle w:val="Default"/>
        <w:spacing w:after="240" w:line="360" w:lineRule="auto"/>
        <w:rPr>
          <w:rFonts w:ascii="Arial" w:hAnsi="Arial" w:cs="Arial"/>
        </w:rPr>
      </w:pPr>
      <w:r w:rsidRPr="00BE6300">
        <w:rPr>
          <w:rFonts w:ascii="Arial" w:hAnsi="Arial" w:cs="Arial"/>
        </w:rPr>
        <w:t xml:space="preserve">The Governance Committee </w:t>
      </w:r>
      <w:r w:rsidR="00CF483D" w:rsidRPr="00BE6300">
        <w:rPr>
          <w:rFonts w:ascii="Arial" w:hAnsi="Arial" w:cs="Arial"/>
        </w:rPr>
        <w:t>is</w:t>
      </w:r>
      <w:r w:rsidRPr="00BE6300">
        <w:rPr>
          <w:rFonts w:ascii="Arial" w:hAnsi="Arial" w:cs="Arial"/>
        </w:rPr>
        <w:t xml:space="preserve"> provided with a secretariat function by the </w:t>
      </w:r>
      <w:r w:rsidR="00CF483D" w:rsidRPr="00BE6300">
        <w:rPr>
          <w:rFonts w:ascii="Arial" w:hAnsi="Arial" w:cs="Arial"/>
        </w:rPr>
        <w:t>Board Support and Compliance Officer</w:t>
      </w:r>
      <w:r w:rsidRPr="00BE6300">
        <w:rPr>
          <w:rFonts w:ascii="Arial" w:hAnsi="Arial" w:cs="Arial"/>
        </w:rPr>
        <w:t xml:space="preserve">. </w:t>
      </w:r>
    </w:p>
    <w:p w14:paraId="796209DD" w14:textId="7C863ECE" w:rsidR="007E47FF" w:rsidRPr="00BF3044" w:rsidRDefault="007E47FF" w:rsidP="00C61A14">
      <w:pPr>
        <w:pStyle w:val="Heading2"/>
      </w:pPr>
      <w:r w:rsidRPr="00BF3044">
        <w:t>Officers</w:t>
      </w:r>
      <w:r w:rsidR="00CF483D" w:rsidRPr="00BF3044">
        <w:t xml:space="preserve"> </w:t>
      </w:r>
    </w:p>
    <w:p w14:paraId="3743578F" w14:textId="0E2872A8" w:rsidR="00CF483D" w:rsidRPr="00BE6300" w:rsidRDefault="007E47FF" w:rsidP="00AF321E">
      <w:pPr>
        <w:pStyle w:val="Default"/>
        <w:spacing w:after="240" w:line="360" w:lineRule="auto"/>
        <w:rPr>
          <w:rFonts w:ascii="Arial" w:hAnsi="Arial" w:cs="Arial"/>
        </w:rPr>
      </w:pPr>
      <w:r w:rsidRPr="00BE6300">
        <w:rPr>
          <w:rFonts w:ascii="Arial" w:hAnsi="Arial" w:cs="Arial"/>
        </w:rPr>
        <w:t xml:space="preserve">Governance Committee meetings </w:t>
      </w:r>
      <w:r w:rsidR="00CF483D" w:rsidRPr="00BE6300">
        <w:rPr>
          <w:rFonts w:ascii="Arial" w:hAnsi="Arial" w:cs="Arial"/>
        </w:rPr>
        <w:t xml:space="preserve">are </w:t>
      </w:r>
      <w:r w:rsidRPr="00BE6300">
        <w:rPr>
          <w:rFonts w:ascii="Arial" w:hAnsi="Arial" w:cs="Arial"/>
        </w:rPr>
        <w:t xml:space="preserve">normally minuted by the </w:t>
      </w:r>
      <w:r w:rsidR="00CF483D" w:rsidRPr="00BE6300">
        <w:rPr>
          <w:rFonts w:ascii="Arial" w:hAnsi="Arial" w:cs="Arial"/>
        </w:rPr>
        <w:t xml:space="preserve">Board Support and Compliance Officer </w:t>
      </w:r>
      <w:r w:rsidRPr="00BE6300">
        <w:rPr>
          <w:rFonts w:ascii="Arial" w:hAnsi="Arial" w:cs="Arial"/>
        </w:rPr>
        <w:t xml:space="preserve">and attended by the </w:t>
      </w:r>
      <w:r w:rsidR="006E0980">
        <w:rPr>
          <w:rFonts w:ascii="Arial" w:hAnsi="Arial" w:cs="Arial"/>
        </w:rPr>
        <w:t>National Librarian and Chief Operating Officer</w:t>
      </w:r>
      <w:r w:rsidR="00CF483D" w:rsidRPr="00BE6300">
        <w:rPr>
          <w:rFonts w:ascii="Arial" w:hAnsi="Arial" w:cs="Arial"/>
        </w:rPr>
        <w:t>.</w:t>
      </w:r>
    </w:p>
    <w:p w14:paraId="0D244085" w14:textId="0BAF2A9B" w:rsidR="00221878" w:rsidRPr="003662CB" w:rsidRDefault="00941BDA" w:rsidP="003662CB">
      <w:pPr>
        <w:pStyle w:val="Heading2"/>
      </w:pPr>
      <w:r w:rsidRPr="003662CB">
        <w:t xml:space="preserve"> </w:t>
      </w:r>
      <w:r w:rsidR="00221878" w:rsidRPr="003662CB">
        <w:t xml:space="preserve">Other </w:t>
      </w:r>
      <w:r w:rsidR="00A32478" w:rsidRPr="003662CB">
        <w:t>a</w:t>
      </w:r>
      <w:r w:rsidR="00221878" w:rsidRPr="003662CB">
        <w:t xml:space="preserve">ttendees </w:t>
      </w:r>
    </w:p>
    <w:p w14:paraId="25007F22" w14:textId="23F9D8B7" w:rsidR="00221878" w:rsidRPr="00BE6300" w:rsidRDefault="00221878" w:rsidP="00BE6300">
      <w:pPr>
        <w:pStyle w:val="Default"/>
        <w:spacing w:after="240" w:line="360" w:lineRule="auto"/>
        <w:rPr>
          <w:rFonts w:ascii="Arial" w:hAnsi="Arial" w:cs="Arial"/>
        </w:rPr>
      </w:pPr>
      <w:r w:rsidRPr="00BE6300">
        <w:rPr>
          <w:rFonts w:ascii="Arial" w:hAnsi="Arial" w:cs="Arial"/>
        </w:rPr>
        <w:t xml:space="preserve">As per Schedule 1 to the National Library of Scotland Act 2012, members of the Scottish </w:t>
      </w:r>
      <w:r w:rsidR="008342EE">
        <w:rPr>
          <w:rFonts w:ascii="Arial" w:hAnsi="Arial" w:cs="Arial"/>
        </w:rPr>
        <w:t>Government</w:t>
      </w:r>
      <w:r w:rsidRPr="00BE6300">
        <w:rPr>
          <w:rFonts w:ascii="Arial" w:hAnsi="Arial" w:cs="Arial"/>
        </w:rPr>
        <w:t>, persons autho</w:t>
      </w:r>
      <w:r w:rsidR="005E7A6D" w:rsidRPr="00BE6300">
        <w:rPr>
          <w:rFonts w:ascii="Arial" w:hAnsi="Arial" w:cs="Arial"/>
        </w:rPr>
        <w:t>rised by the Scottish Ministers</w:t>
      </w:r>
      <w:r w:rsidRPr="00BE6300">
        <w:rPr>
          <w:rFonts w:ascii="Arial" w:hAnsi="Arial" w:cs="Arial"/>
        </w:rPr>
        <w:t xml:space="preserve"> and the Dean of the Faculty of Advocates or a person authorised by the Dean are entitled to attend and take part in, but not vote at, Committee meetings.</w:t>
      </w:r>
    </w:p>
    <w:p w14:paraId="4E11D549" w14:textId="77777777" w:rsidR="007E47FF" w:rsidRPr="00BE6300" w:rsidRDefault="007E47FF" w:rsidP="003662CB">
      <w:pPr>
        <w:pStyle w:val="Heading2"/>
      </w:pPr>
      <w:r w:rsidRPr="00BE6300">
        <w:t xml:space="preserve">Meetings </w:t>
      </w:r>
    </w:p>
    <w:p w14:paraId="5DC265A9" w14:textId="5D496123" w:rsidR="007E47FF" w:rsidRDefault="007E47FF" w:rsidP="00BE6300">
      <w:pPr>
        <w:pStyle w:val="Default"/>
        <w:spacing w:after="240" w:line="360" w:lineRule="auto"/>
        <w:rPr>
          <w:rFonts w:ascii="Arial" w:hAnsi="Arial" w:cs="Arial"/>
        </w:rPr>
      </w:pPr>
      <w:r w:rsidRPr="00BE6300">
        <w:rPr>
          <w:rFonts w:ascii="Arial" w:hAnsi="Arial" w:cs="Arial"/>
        </w:rPr>
        <w:t>The Committee normally meet</w:t>
      </w:r>
      <w:r w:rsidR="008523DB" w:rsidRPr="00BE6300">
        <w:rPr>
          <w:rFonts w:ascii="Arial" w:hAnsi="Arial" w:cs="Arial"/>
        </w:rPr>
        <w:t>s</w:t>
      </w:r>
      <w:r w:rsidRPr="00BE6300">
        <w:rPr>
          <w:rFonts w:ascii="Arial" w:hAnsi="Arial" w:cs="Arial"/>
        </w:rPr>
        <w:t xml:space="preserve"> twice a year. Further meetings may be convened to discuss particular issues. The Committee may also meet by correspondence. A minimum of </w:t>
      </w:r>
      <w:r w:rsidR="00CD6702">
        <w:rPr>
          <w:rFonts w:ascii="Arial" w:hAnsi="Arial" w:cs="Arial"/>
        </w:rPr>
        <w:t xml:space="preserve">50% </w:t>
      </w:r>
      <w:r w:rsidR="00A43C4A">
        <w:rPr>
          <w:rFonts w:ascii="Arial" w:hAnsi="Arial" w:cs="Arial"/>
        </w:rPr>
        <w:t xml:space="preserve">(rounded up to the next full number) </w:t>
      </w:r>
      <w:r w:rsidR="00DA6F16">
        <w:rPr>
          <w:rFonts w:ascii="Arial" w:hAnsi="Arial" w:cs="Arial"/>
        </w:rPr>
        <w:t xml:space="preserve">of Board members serving on the Committee </w:t>
      </w:r>
      <w:r w:rsidRPr="00BE6300">
        <w:rPr>
          <w:rFonts w:ascii="Arial" w:hAnsi="Arial" w:cs="Arial"/>
        </w:rPr>
        <w:t>will be present for the meeting to be deemed quorate.</w:t>
      </w:r>
    </w:p>
    <w:p w14:paraId="5B0F3377" w14:textId="15076CF8" w:rsidR="00384EA6" w:rsidRDefault="00384EA6" w:rsidP="00360FC8">
      <w:pPr>
        <w:pStyle w:val="Heading2"/>
      </w:pPr>
      <w:r>
        <w:t>Voting</w:t>
      </w:r>
    </w:p>
    <w:p w14:paraId="33689BBF" w14:textId="77777777" w:rsidR="00384EA6" w:rsidRDefault="00384EA6" w:rsidP="00384EA6"/>
    <w:p w14:paraId="457DB958" w14:textId="342E5CED" w:rsidR="00384EA6" w:rsidRPr="008A1B5C" w:rsidRDefault="000B72B5" w:rsidP="00FA586A">
      <w:pPr>
        <w:spacing w:line="360" w:lineRule="auto"/>
        <w:rPr>
          <w:rFonts w:ascii="Arial" w:hAnsi="Arial" w:cs="Arial"/>
        </w:rPr>
      </w:pPr>
      <w:r w:rsidRPr="000B72B5">
        <w:rPr>
          <w:rFonts w:ascii="Arial" w:hAnsi="Arial" w:cs="Arial"/>
        </w:rPr>
        <w:t xml:space="preserve">Every decision shall be made by a majority of the </w:t>
      </w:r>
      <w:r>
        <w:rPr>
          <w:rFonts w:ascii="Arial" w:hAnsi="Arial" w:cs="Arial"/>
        </w:rPr>
        <w:t xml:space="preserve">Committee Chair and </w:t>
      </w:r>
      <w:r w:rsidR="00360FC8">
        <w:rPr>
          <w:rFonts w:ascii="Arial" w:hAnsi="Arial" w:cs="Arial"/>
        </w:rPr>
        <w:t>m</w:t>
      </w:r>
      <w:r w:rsidRPr="000B72B5">
        <w:rPr>
          <w:rFonts w:ascii="Arial" w:hAnsi="Arial" w:cs="Arial"/>
        </w:rPr>
        <w:t xml:space="preserve">embers present and voting. </w:t>
      </w:r>
      <w:r w:rsidR="00384EA6" w:rsidRPr="008A1B5C">
        <w:rPr>
          <w:rFonts w:ascii="Arial" w:hAnsi="Arial" w:cs="Arial"/>
        </w:rPr>
        <w:t>If the number of votes for and against are equal, the Chair shall have a second, or casting, vote.</w:t>
      </w:r>
    </w:p>
    <w:p w14:paraId="51A59B46" w14:textId="77777777" w:rsidR="00384EA6" w:rsidRPr="00384EA6" w:rsidRDefault="00384EA6" w:rsidP="00FA586A">
      <w:pPr>
        <w:spacing w:line="360" w:lineRule="auto"/>
      </w:pPr>
    </w:p>
    <w:p w14:paraId="6B946535" w14:textId="64BA1271" w:rsidR="007A72C7" w:rsidRDefault="002528E7" w:rsidP="00BE6300">
      <w:pPr>
        <w:pStyle w:val="Default"/>
        <w:spacing w:after="240" w:line="360" w:lineRule="auto"/>
        <w:rPr>
          <w:rFonts w:ascii="Arial" w:hAnsi="Arial" w:cs="Arial"/>
        </w:rPr>
      </w:pPr>
      <w:r>
        <w:rPr>
          <w:rFonts w:ascii="Arial" w:hAnsi="Arial" w:cs="Arial"/>
        </w:rPr>
        <w:t xml:space="preserve">Updated </w:t>
      </w:r>
      <w:r w:rsidR="00E36169">
        <w:rPr>
          <w:rFonts w:ascii="Arial" w:hAnsi="Arial" w:cs="Arial"/>
        </w:rPr>
        <w:t>March 2024</w:t>
      </w:r>
    </w:p>
    <w:p w14:paraId="51626326" w14:textId="77777777" w:rsidR="007A72C7" w:rsidRDefault="007A72C7">
      <w:pPr>
        <w:spacing w:after="200" w:line="276" w:lineRule="auto"/>
        <w:rPr>
          <w:rFonts w:ascii="Arial" w:eastAsiaTheme="minorHAnsi" w:hAnsi="Arial" w:cs="Arial"/>
          <w:color w:val="000000"/>
          <w:lang w:eastAsia="en-US"/>
        </w:rPr>
      </w:pPr>
      <w:r>
        <w:rPr>
          <w:rFonts w:ascii="Arial" w:hAnsi="Arial" w:cs="Arial"/>
        </w:rPr>
        <w:br w:type="page"/>
      </w:r>
    </w:p>
    <w:p w14:paraId="0166EDB6" w14:textId="77777777" w:rsidR="007A72C7" w:rsidRDefault="007A72C7" w:rsidP="00BE6300">
      <w:pPr>
        <w:pStyle w:val="Default"/>
        <w:spacing w:after="240" w:line="360" w:lineRule="auto"/>
        <w:rPr>
          <w:rFonts w:ascii="Arial" w:hAnsi="Arial" w:cs="Arial"/>
        </w:rPr>
      </w:pP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959"/>
        <w:gridCol w:w="2126"/>
      </w:tblGrid>
      <w:tr w:rsidR="00C717C3" w:rsidRPr="004F7E5C" w14:paraId="625464A2" w14:textId="77777777" w:rsidTr="00C717C3">
        <w:trPr>
          <w:trHeight w:val="465"/>
        </w:trPr>
        <w:tc>
          <w:tcPr>
            <w:tcW w:w="2260" w:type="dxa"/>
            <w:tcBorders>
              <w:bottom w:val="single" w:sz="4" w:space="0" w:color="auto"/>
            </w:tcBorders>
            <w:shd w:val="clear" w:color="auto" w:fill="auto"/>
          </w:tcPr>
          <w:p w14:paraId="19A8554A" w14:textId="69DEEC72" w:rsidR="00C717C3" w:rsidRPr="004F7E5C" w:rsidRDefault="00C717C3" w:rsidP="00F61F36">
            <w:pPr>
              <w:rPr>
                <w:rFonts w:ascii="Arial" w:hAnsi="Arial" w:cs="Arial"/>
                <w:b/>
              </w:rPr>
            </w:pPr>
            <w:r w:rsidRPr="004F7E5C">
              <w:rPr>
                <w:rFonts w:ascii="Arial" w:hAnsi="Arial" w:cs="Arial"/>
                <w:b/>
              </w:rPr>
              <w:t>Version</w:t>
            </w:r>
            <w:r>
              <w:rPr>
                <w:rFonts w:ascii="Arial" w:hAnsi="Arial" w:cs="Arial"/>
                <w:b/>
              </w:rPr>
              <w:t xml:space="preserve"> history</w:t>
            </w:r>
          </w:p>
        </w:tc>
        <w:tc>
          <w:tcPr>
            <w:tcW w:w="1959" w:type="dxa"/>
            <w:tcBorders>
              <w:bottom w:val="single" w:sz="4" w:space="0" w:color="auto"/>
            </w:tcBorders>
            <w:shd w:val="clear" w:color="auto" w:fill="auto"/>
          </w:tcPr>
          <w:p w14:paraId="69DCBCD1" w14:textId="77777777" w:rsidR="00C717C3" w:rsidRPr="004F7E5C" w:rsidRDefault="00C717C3" w:rsidP="00F61F36">
            <w:pPr>
              <w:rPr>
                <w:rFonts w:ascii="Arial" w:hAnsi="Arial" w:cs="Arial"/>
                <w:b/>
              </w:rPr>
            </w:pPr>
            <w:r w:rsidRPr="004F7E5C">
              <w:rPr>
                <w:rFonts w:ascii="Arial" w:hAnsi="Arial" w:cs="Arial"/>
                <w:b/>
              </w:rPr>
              <w:t>Status</w:t>
            </w:r>
          </w:p>
        </w:tc>
        <w:tc>
          <w:tcPr>
            <w:tcW w:w="2126" w:type="dxa"/>
            <w:tcBorders>
              <w:bottom w:val="single" w:sz="4" w:space="0" w:color="auto"/>
            </w:tcBorders>
            <w:shd w:val="clear" w:color="auto" w:fill="auto"/>
          </w:tcPr>
          <w:p w14:paraId="54447BF6" w14:textId="77777777" w:rsidR="00C717C3" w:rsidRPr="004F7E5C" w:rsidRDefault="00C717C3" w:rsidP="00F61F36">
            <w:pPr>
              <w:rPr>
                <w:rFonts w:ascii="Arial" w:hAnsi="Arial" w:cs="Arial"/>
                <w:b/>
              </w:rPr>
            </w:pPr>
            <w:r w:rsidRPr="004F7E5C">
              <w:rPr>
                <w:rFonts w:ascii="Arial" w:hAnsi="Arial" w:cs="Arial"/>
                <w:b/>
              </w:rPr>
              <w:t>Date</w:t>
            </w:r>
          </w:p>
        </w:tc>
      </w:tr>
      <w:tr w:rsidR="00C717C3" w:rsidRPr="004F7E5C" w14:paraId="5D300309" w14:textId="77777777" w:rsidTr="00C717C3">
        <w:tc>
          <w:tcPr>
            <w:tcW w:w="2260" w:type="dxa"/>
            <w:shd w:val="clear" w:color="auto" w:fill="auto"/>
          </w:tcPr>
          <w:p w14:paraId="5AA573A4" w14:textId="77777777" w:rsidR="00C717C3" w:rsidRPr="004F7E5C" w:rsidRDefault="00C717C3" w:rsidP="00F61F36">
            <w:pPr>
              <w:rPr>
                <w:rFonts w:ascii="Arial" w:hAnsi="Arial" w:cs="Arial"/>
              </w:rPr>
            </w:pPr>
            <w:r w:rsidRPr="004F7E5C">
              <w:rPr>
                <w:rFonts w:ascii="Arial" w:hAnsi="Arial" w:cs="Arial"/>
              </w:rPr>
              <w:t>1.0</w:t>
            </w:r>
          </w:p>
          <w:p w14:paraId="18523DC9" w14:textId="77777777" w:rsidR="00C717C3" w:rsidRPr="004F7E5C" w:rsidRDefault="00C717C3" w:rsidP="00F61F36">
            <w:pPr>
              <w:rPr>
                <w:rFonts w:ascii="Arial" w:hAnsi="Arial" w:cs="Arial"/>
              </w:rPr>
            </w:pPr>
          </w:p>
        </w:tc>
        <w:tc>
          <w:tcPr>
            <w:tcW w:w="1959" w:type="dxa"/>
            <w:shd w:val="clear" w:color="auto" w:fill="auto"/>
          </w:tcPr>
          <w:p w14:paraId="26190E61" w14:textId="6A1AEABA" w:rsidR="00C717C3" w:rsidRPr="004F7E5C" w:rsidRDefault="00C717C3" w:rsidP="00F61F36">
            <w:pPr>
              <w:rPr>
                <w:rFonts w:ascii="Arial" w:hAnsi="Arial" w:cs="Arial"/>
              </w:rPr>
            </w:pPr>
            <w:r>
              <w:rPr>
                <w:rFonts w:ascii="Arial" w:hAnsi="Arial" w:cs="Arial"/>
              </w:rPr>
              <w:t>Superseded</w:t>
            </w:r>
          </w:p>
        </w:tc>
        <w:tc>
          <w:tcPr>
            <w:tcW w:w="2126" w:type="dxa"/>
            <w:shd w:val="clear" w:color="auto" w:fill="auto"/>
          </w:tcPr>
          <w:p w14:paraId="2A496838" w14:textId="77777777" w:rsidR="00C717C3" w:rsidRPr="004F7E5C" w:rsidRDefault="00C717C3" w:rsidP="00F61F36">
            <w:pPr>
              <w:rPr>
                <w:rFonts w:ascii="Arial" w:hAnsi="Arial" w:cs="Arial"/>
              </w:rPr>
            </w:pPr>
            <w:r w:rsidRPr="004F7E5C">
              <w:rPr>
                <w:rFonts w:ascii="Arial" w:hAnsi="Arial" w:cs="Arial"/>
              </w:rPr>
              <w:t>Sept 2013</w:t>
            </w:r>
          </w:p>
        </w:tc>
      </w:tr>
      <w:tr w:rsidR="00C717C3" w:rsidRPr="004F7E5C" w14:paraId="29873886" w14:textId="77777777" w:rsidTr="00C717C3">
        <w:trPr>
          <w:trHeight w:val="550"/>
        </w:trPr>
        <w:tc>
          <w:tcPr>
            <w:tcW w:w="2260" w:type="dxa"/>
            <w:shd w:val="clear" w:color="auto" w:fill="auto"/>
          </w:tcPr>
          <w:p w14:paraId="15F1502E" w14:textId="77777777" w:rsidR="00C717C3" w:rsidRPr="004F7E5C" w:rsidRDefault="00C717C3" w:rsidP="00F61F36">
            <w:pPr>
              <w:rPr>
                <w:rFonts w:ascii="Arial" w:hAnsi="Arial" w:cs="Arial"/>
              </w:rPr>
            </w:pPr>
            <w:r w:rsidRPr="004F7E5C">
              <w:rPr>
                <w:rFonts w:ascii="Arial" w:hAnsi="Arial" w:cs="Arial"/>
              </w:rPr>
              <w:t>2.0</w:t>
            </w:r>
          </w:p>
        </w:tc>
        <w:tc>
          <w:tcPr>
            <w:tcW w:w="1959" w:type="dxa"/>
            <w:shd w:val="clear" w:color="auto" w:fill="auto"/>
          </w:tcPr>
          <w:p w14:paraId="659DBB5E" w14:textId="123A5B46" w:rsidR="00C717C3" w:rsidRPr="004F7E5C" w:rsidRDefault="00C717C3" w:rsidP="00F61F36">
            <w:pPr>
              <w:rPr>
                <w:rFonts w:ascii="Arial" w:hAnsi="Arial" w:cs="Arial"/>
              </w:rPr>
            </w:pPr>
            <w:r>
              <w:rPr>
                <w:rFonts w:ascii="Arial" w:hAnsi="Arial" w:cs="Arial"/>
              </w:rPr>
              <w:t>Superseded</w:t>
            </w:r>
          </w:p>
          <w:p w14:paraId="6F29EA00" w14:textId="77777777" w:rsidR="00C717C3" w:rsidRPr="004F7E5C" w:rsidRDefault="00C717C3" w:rsidP="00F61F36">
            <w:pPr>
              <w:rPr>
                <w:rFonts w:ascii="Arial" w:hAnsi="Arial" w:cs="Arial"/>
              </w:rPr>
            </w:pPr>
          </w:p>
        </w:tc>
        <w:tc>
          <w:tcPr>
            <w:tcW w:w="2126" w:type="dxa"/>
            <w:shd w:val="clear" w:color="auto" w:fill="auto"/>
          </w:tcPr>
          <w:p w14:paraId="3602EE92" w14:textId="77777777" w:rsidR="00C717C3" w:rsidRPr="004F7E5C" w:rsidRDefault="00C717C3" w:rsidP="00F61F36">
            <w:pPr>
              <w:rPr>
                <w:rFonts w:ascii="Arial" w:hAnsi="Arial" w:cs="Arial"/>
              </w:rPr>
            </w:pPr>
            <w:r w:rsidRPr="004F7E5C">
              <w:rPr>
                <w:rFonts w:ascii="Arial" w:hAnsi="Arial" w:cs="Arial"/>
              </w:rPr>
              <w:t>March 2017</w:t>
            </w:r>
          </w:p>
        </w:tc>
      </w:tr>
      <w:tr w:rsidR="00C717C3" w:rsidRPr="004F7E5C" w14:paraId="35138D07" w14:textId="77777777" w:rsidTr="00C717C3">
        <w:trPr>
          <w:trHeight w:val="550"/>
        </w:trPr>
        <w:tc>
          <w:tcPr>
            <w:tcW w:w="2260" w:type="dxa"/>
            <w:shd w:val="clear" w:color="auto" w:fill="auto"/>
          </w:tcPr>
          <w:p w14:paraId="43902C38" w14:textId="77777777" w:rsidR="00C717C3" w:rsidRPr="004F7E5C" w:rsidRDefault="00C717C3" w:rsidP="00F61F36">
            <w:pPr>
              <w:rPr>
                <w:rFonts w:ascii="Arial" w:hAnsi="Arial" w:cs="Arial"/>
              </w:rPr>
            </w:pPr>
            <w:r w:rsidRPr="004F7E5C">
              <w:rPr>
                <w:rFonts w:ascii="Arial" w:hAnsi="Arial" w:cs="Arial"/>
              </w:rPr>
              <w:t>2.1</w:t>
            </w:r>
          </w:p>
        </w:tc>
        <w:tc>
          <w:tcPr>
            <w:tcW w:w="1959" w:type="dxa"/>
            <w:shd w:val="clear" w:color="auto" w:fill="auto"/>
          </w:tcPr>
          <w:p w14:paraId="0CFD3B63" w14:textId="7E71313C" w:rsidR="00C717C3" w:rsidRPr="004F7E5C" w:rsidRDefault="00C717C3" w:rsidP="00F61F36">
            <w:pPr>
              <w:rPr>
                <w:rFonts w:ascii="Arial" w:hAnsi="Arial" w:cs="Arial"/>
              </w:rPr>
            </w:pPr>
            <w:r>
              <w:rPr>
                <w:rFonts w:ascii="Arial" w:hAnsi="Arial" w:cs="Arial"/>
              </w:rPr>
              <w:t>Superseded</w:t>
            </w:r>
          </w:p>
        </w:tc>
        <w:tc>
          <w:tcPr>
            <w:tcW w:w="2126" w:type="dxa"/>
            <w:shd w:val="clear" w:color="auto" w:fill="auto"/>
          </w:tcPr>
          <w:p w14:paraId="69DBECAD" w14:textId="77777777" w:rsidR="00C717C3" w:rsidRPr="004F7E5C" w:rsidRDefault="00C717C3" w:rsidP="00F61F36">
            <w:pPr>
              <w:rPr>
                <w:rFonts w:ascii="Arial" w:hAnsi="Arial" w:cs="Arial"/>
              </w:rPr>
            </w:pPr>
            <w:r w:rsidRPr="004F7E5C">
              <w:rPr>
                <w:rFonts w:ascii="Arial" w:hAnsi="Arial" w:cs="Arial"/>
              </w:rPr>
              <w:t>March 2018</w:t>
            </w:r>
          </w:p>
        </w:tc>
      </w:tr>
      <w:tr w:rsidR="00C717C3" w:rsidRPr="004F7E5C" w14:paraId="5F254308" w14:textId="77777777" w:rsidTr="00C717C3">
        <w:trPr>
          <w:trHeight w:val="550"/>
        </w:trPr>
        <w:tc>
          <w:tcPr>
            <w:tcW w:w="2260" w:type="dxa"/>
            <w:shd w:val="clear" w:color="auto" w:fill="auto"/>
          </w:tcPr>
          <w:p w14:paraId="4A1619C3" w14:textId="77777777" w:rsidR="00C717C3" w:rsidRPr="004F7E5C" w:rsidRDefault="00C717C3" w:rsidP="00F61F36">
            <w:pPr>
              <w:rPr>
                <w:rFonts w:ascii="Arial" w:hAnsi="Arial" w:cs="Arial"/>
              </w:rPr>
            </w:pPr>
            <w:r w:rsidRPr="004F7E5C">
              <w:rPr>
                <w:rFonts w:ascii="Arial" w:hAnsi="Arial" w:cs="Arial"/>
              </w:rPr>
              <w:t>2.2</w:t>
            </w:r>
          </w:p>
        </w:tc>
        <w:tc>
          <w:tcPr>
            <w:tcW w:w="1959" w:type="dxa"/>
            <w:shd w:val="clear" w:color="auto" w:fill="auto"/>
          </w:tcPr>
          <w:p w14:paraId="4CE72DF9" w14:textId="3F22168E" w:rsidR="00C717C3" w:rsidRPr="004F7E5C" w:rsidRDefault="00C717C3" w:rsidP="00F61F36">
            <w:pPr>
              <w:rPr>
                <w:rFonts w:ascii="Arial" w:hAnsi="Arial" w:cs="Arial"/>
              </w:rPr>
            </w:pPr>
            <w:r>
              <w:rPr>
                <w:rFonts w:ascii="Arial" w:hAnsi="Arial" w:cs="Arial"/>
              </w:rPr>
              <w:t>Superseded</w:t>
            </w:r>
          </w:p>
          <w:p w14:paraId="5BDB8505" w14:textId="77777777" w:rsidR="00C717C3" w:rsidRPr="004F7E5C" w:rsidRDefault="00C717C3" w:rsidP="00F61F36">
            <w:pPr>
              <w:rPr>
                <w:rFonts w:ascii="Arial" w:hAnsi="Arial" w:cs="Arial"/>
              </w:rPr>
            </w:pPr>
          </w:p>
        </w:tc>
        <w:tc>
          <w:tcPr>
            <w:tcW w:w="2126" w:type="dxa"/>
            <w:shd w:val="clear" w:color="auto" w:fill="auto"/>
          </w:tcPr>
          <w:p w14:paraId="0F8AE94F" w14:textId="77777777" w:rsidR="00C717C3" w:rsidRPr="004F7E5C" w:rsidRDefault="00C717C3" w:rsidP="00F61F36">
            <w:pPr>
              <w:rPr>
                <w:rFonts w:ascii="Arial" w:hAnsi="Arial" w:cs="Arial"/>
              </w:rPr>
            </w:pPr>
            <w:r w:rsidRPr="004F7E5C">
              <w:rPr>
                <w:rFonts w:ascii="Arial" w:hAnsi="Arial" w:cs="Arial"/>
              </w:rPr>
              <w:t>March 2019</w:t>
            </w:r>
          </w:p>
        </w:tc>
      </w:tr>
      <w:tr w:rsidR="00C717C3" w:rsidRPr="004F7E5C" w14:paraId="2045EFB9" w14:textId="77777777" w:rsidTr="00C717C3">
        <w:trPr>
          <w:trHeight w:val="550"/>
        </w:trPr>
        <w:tc>
          <w:tcPr>
            <w:tcW w:w="2260" w:type="dxa"/>
            <w:shd w:val="clear" w:color="auto" w:fill="auto"/>
          </w:tcPr>
          <w:p w14:paraId="338960C0" w14:textId="77777777" w:rsidR="00C717C3" w:rsidRPr="004F7E5C" w:rsidRDefault="00C717C3" w:rsidP="00F61F36">
            <w:pPr>
              <w:rPr>
                <w:rFonts w:ascii="Arial" w:hAnsi="Arial" w:cs="Arial"/>
              </w:rPr>
            </w:pPr>
            <w:r w:rsidRPr="004F7E5C">
              <w:rPr>
                <w:rFonts w:ascii="Arial" w:hAnsi="Arial" w:cs="Arial"/>
              </w:rPr>
              <w:t>2.3</w:t>
            </w:r>
          </w:p>
        </w:tc>
        <w:tc>
          <w:tcPr>
            <w:tcW w:w="1959" w:type="dxa"/>
            <w:shd w:val="clear" w:color="auto" w:fill="auto"/>
          </w:tcPr>
          <w:p w14:paraId="5449DE38" w14:textId="79541935" w:rsidR="00C717C3" w:rsidRPr="004F7E5C" w:rsidRDefault="00C717C3" w:rsidP="00F61F36">
            <w:pPr>
              <w:rPr>
                <w:rFonts w:ascii="Arial" w:hAnsi="Arial" w:cs="Arial"/>
              </w:rPr>
            </w:pPr>
            <w:r>
              <w:rPr>
                <w:rFonts w:ascii="Arial" w:hAnsi="Arial" w:cs="Arial"/>
              </w:rPr>
              <w:t>Superseded</w:t>
            </w:r>
          </w:p>
          <w:p w14:paraId="30DEEFDF" w14:textId="77777777" w:rsidR="00C717C3" w:rsidRPr="004F7E5C" w:rsidRDefault="00C717C3" w:rsidP="00F61F36">
            <w:pPr>
              <w:rPr>
                <w:rFonts w:ascii="Arial" w:hAnsi="Arial" w:cs="Arial"/>
              </w:rPr>
            </w:pPr>
          </w:p>
        </w:tc>
        <w:tc>
          <w:tcPr>
            <w:tcW w:w="2126" w:type="dxa"/>
            <w:shd w:val="clear" w:color="auto" w:fill="auto"/>
          </w:tcPr>
          <w:p w14:paraId="73A51C92" w14:textId="77777777" w:rsidR="00C717C3" w:rsidRPr="004F7E5C" w:rsidRDefault="00C717C3" w:rsidP="00F61F36">
            <w:pPr>
              <w:rPr>
                <w:rFonts w:ascii="Arial" w:hAnsi="Arial" w:cs="Arial"/>
              </w:rPr>
            </w:pPr>
            <w:r w:rsidRPr="004F7E5C">
              <w:rPr>
                <w:rFonts w:ascii="Arial" w:hAnsi="Arial" w:cs="Arial"/>
              </w:rPr>
              <w:t>July 2019</w:t>
            </w:r>
          </w:p>
        </w:tc>
      </w:tr>
      <w:tr w:rsidR="00C717C3" w:rsidRPr="004F7E5C" w14:paraId="0F59E923" w14:textId="77777777" w:rsidTr="00C717C3">
        <w:trPr>
          <w:trHeight w:val="550"/>
        </w:trPr>
        <w:tc>
          <w:tcPr>
            <w:tcW w:w="2260" w:type="dxa"/>
            <w:shd w:val="clear" w:color="auto" w:fill="auto"/>
          </w:tcPr>
          <w:p w14:paraId="360A483A" w14:textId="77777777" w:rsidR="00C717C3" w:rsidRPr="004F7E5C" w:rsidRDefault="00C717C3" w:rsidP="00F61F36">
            <w:pPr>
              <w:rPr>
                <w:rFonts w:ascii="Arial" w:hAnsi="Arial" w:cs="Arial"/>
              </w:rPr>
            </w:pPr>
            <w:r w:rsidRPr="004F7E5C">
              <w:rPr>
                <w:rFonts w:ascii="Arial" w:hAnsi="Arial" w:cs="Arial"/>
              </w:rPr>
              <w:t>2.4</w:t>
            </w:r>
          </w:p>
        </w:tc>
        <w:tc>
          <w:tcPr>
            <w:tcW w:w="1959" w:type="dxa"/>
            <w:shd w:val="clear" w:color="auto" w:fill="auto"/>
          </w:tcPr>
          <w:p w14:paraId="43819F81" w14:textId="102D7A28" w:rsidR="00C717C3" w:rsidRPr="004F7E5C" w:rsidRDefault="00C717C3" w:rsidP="00F61F36">
            <w:pPr>
              <w:rPr>
                <w:rFonts w:ascii="Arial" w:hAnsi="Arial" w:cs="Arial"/>
              </w:rPr>
            </w:pPr>
            <w:r>
              <w:rPr>
                <w:rFonts w:ascii="Arial" w:hAnsi="Arial" w:cs="Arial"/>
              </w:rPr>
              <w:t>Superseded</w:t>
            </w:r>
          </w:p>
        </w:tc>
        <w:tc>
          <w:tcPr>
            <w:tcW w:w="2126" w:type="dxa"/>
            <w:shd w:val="clear" w:color="auto" w:fill="auto"/>
          </w:tcPr>
          <w:p w14:paraId="5ED0E7CF" w14:textId="77777777" w:rsidR="00C717C3" w:rsidRPr="004F7E5C" w:rsidRDefault="00C717C3" w:rsidP="00F61F36">
            <w:pPr>
              <w:rPr>
                <w:rFonts w:ascii="Arial" w:hAnsi="Arial" w:cs="Arial"/>
              </w:rPr>
            </w:pPr>
            <w:r w:rsidRPr="004F7E5C">
              <w:rPr>
                <w:rFonts w:ascii="Arial" w:hAnsi="Arial" w:cs="Arial"/>
              </w:rPr>
              <w:t>Sept 2019</w:t>
            </w:r>
          </w:p>
        </w:tc>
      </w:tr>
      <w:tr w:rsidR="00C717C3" w:rsidRPr="004F7E5C" w14:paraId="3DE968FF" w14:textId="77777777" w:rsidTr="00C717C3">
        <w:trPr>
          <w:trHeight w:val="550"/>
        </w:trPr>
        <w:tc>
          <w:tcPr>
            <w:tcW w:w="2260" w:type="dxa"/>
            <w:shd w:val="clear" w:color="auto" w:fill="auto"/>
          </w:tcPr>
          <w:p w14:paraId="07519DA3" w14:textId="77777777" w:rsidR="00C717C3" w:rsidRPr="004F7E5C" w:rsidRDefault="00C717C3" w:rsidP="00F61F36">
            <w:pPr>
              <w:rPr>
                <w:rFonts w:ascii="Arial" w:hAnsi="Arial" w:cs="Arial"/>
              </w:rPr>
            </w:pPr>
            <w:r w:rsidRPr="004F7E5C">
              <w:rPr>
                <w:rFonts w:ascii="Arial" w:hAnsi="Arial" w:cs="Arial"/>
              </w:rPr>
              <w:t>3.0</w:t>
            </w:r>
          </w:p>
        </w:tc>
        <w:tc>
          <w:tcPr>
            <w:tcW w:w="1959" w:type="dxa"/>
            <w:shd w:val="clear" w:color="auto" w:fill="auto"/>
          </w:tcPr>
          <w:p w14:paraId="61193959" w14:textId="54B1DB40" w:rsidR="00C717C3" w:rsidRPr="004F7E5C" w:rsidRDefault="00C717C3" w:rsidP="00F61F36">
            <w:pPr>
              <w:rPr>
                <w:rFonts w:ascii="Arial" w:hAnsi="Arial" w:cs="Arial"/>
              </w:rPr>
            </w:pPr>
            <w:r>
              <w:rPr>
                <w:rFonts w:ascii="Arial" w:hAnsi="Arial" w:cs="Arial"/>
              </w:rPr>
              <w:t>Superseded</w:t>
            </w:r>
          </w:p>
        </w:tc>
        <w:tc>
          <w:tcPr>
            <w:tcW w:w="2126" w:type="dxa"/>
            <w:shd w:val="clear" w:color="auto" w:fill="auto"/>
          </w:tcPr>
          <w:p w14:paraId="1FBA01F2" w14:textId="77777777" w:rsidR="00C717C3" w:rsidRPr="004F7E5C" w:rsidRDefault="00C717C3" w:rsidP="00F61F36">
            <w:pPr>
              <w:rPr>
                <w:rFonts w:ascii="Arial" w:hAnsi="Arial" w:cs="Arial"/>
              </w:rPr>
            </w:pPr>
            <w:r w:rsidRPr="004F7E5C">
              <w:rPr>
                <w:rFonts w:ascii="Arial" w:hAnsi="Arial" w:cs="Arial"/>
              </w:rPr>
              <w:t>June 2020</w:t>
            </w:r>
          </w:p>
        </w:tc>
      </w:tr>
      <w:tr w:rsidR="00C717C3" w:rsidRPr="004F7E5C" w14:paraId="4A0DCAD0" w14:textId="77777777" w:rsidTr="00C717C3">
        <w:trPr>
          <w:trHeight w:val="550"/>
        </w:trPr>
        <w:tc>
          <w:tcPr>
            <w:tcW w:w="2260" w:type="dxa"/>
            <w:shd w:val="clear" w:color="auto" w:fill="auto"/>
          </w:tcPr>
          <w:p w14:paraId="3E6DCE70" w14:textId="77777777" w:rsidR="00C717C3" w:rsidRPr="004F7E5C" w:rsidRDefault="00C717C3" w:rsidP="00F61F36">
            <w:pPr>
              <w:rPr>
                <w:rFonts w:ascii="Arial" w:hAnsi="Arial" w:cs="Arial"/>
              </w:rPr>
            </w:pPr>
            <w:r w:rsidRPr="004F7E5C">
              <w:rPr>
                <w:rFonts w:ascii="Arial" w:hAnsi="Arial" w:cs="Arial"/>
              </w:rPr>
              <w:t>3.1</w:t>
            </w:r>
          </w:p>
        </w:tc>
        <w:tc>
          <w:tcPr>
            <w:tcW w:w="1959" w:type="dxa"/>
            <w:shd w:val="clear" w:color="auto" w:fill="auto"/>
          </w:tcPr>
          <w:p w14:paraId="15956353" w14:textId="7FB25805" w:rsidR="00C717C3" w:rsidRPr="004F7E5C" w:rsidRDefault="00C717C3" w:rsidP="00F61F36">
            <w:pPr>
              <w:rPr>
                <w:rFonts w:ascii="Arial" w:hAnsi="Arial" w:cs="Arial"/>
              </w:rPr>
            </w:pPr>
            <w:r>
              <w:rPr>
                <w:rFonts w:ascii="Arial" w:hAnsi="Arial" w:cs="Arial"/>
              </w:rPr>
              <w:t>Superseded</w:t>
            </w:r>
          </w:p>
        </w:tc>
        <w:tc>
          <w:tcPr>
            <w:tcW w:w="2126" w:type="dxa"/>
            <w:shd w:val="clear" w:color="auto" w:fill="auto"/>
          </w:tcPr>
          <w:p w14:paraId="1F102951" w14:textId="77777777" w:rsidR="00C717C3" w:rsidRPr="004F7E5C" w:rsidRDefault="00C717C3" w:rsidP="00F61F36">
            <w:pPr>
              <w:rPr>
                <w:rFonts w:ascii="Arial" w:hAnsi="Arial" w:cs="Arial"/>
              </w:rPr>
            </w:pPr>
            <w:r w:rsidRPr="004F7E5C">
              <w:rPr>
                <w:rFonts w:ascii="Arial" w:hAnsi="Arial" w:cs="Arial"/>
              </w:rPr>
              <w:t>July 2021</w:t>
            </w:r>
          </w:p>
        </w:tc>
      </w:tr>
      <w:tr w:rsidR="00C717C3" w:rsidRPr="004F7E5C" w14:paraId="5B8C11B7" w14:textId="77777777" w:rsidTr="00C717C3">
        <w:trPr>
          <w:trHeight w:val="550"/>
        </w:trPr>
        <w:tc>
          <w:tcPr>
            <w:tcW w:w="2260" w:type="dxa"/>
            <w:tcBorders>
              <w:bottom w:val="single" w:sz="4" w:space="0" w:color="auto"/>
            </w:tcBorders>
            <w:shd w:val="clear" w:color="auto" w:fill="auto"/>
          </w:tcPr>
          <w:p w14:paraId="0E2A64DB" w14:textId="77777777" w:rsidR="00C717C3" w:rsidRPr="004F7E5C" w:rsidRDefault="00C717C3" w:rsidP="00F61F36">
            <w:pPr>
              <w:rPr>
                <w:rFonts w:ascii="Arial" w:hAnsi="Arial" w:cs="Arial"/>
              </w:rPr>
            </w:pPr>
            <w:r w:rsidRPr="004F7E5C">
              <w:rPr>
                <w:rFonts w:ascii="Arial" w:hAnsi="Arial" w:cs="Arial"/>
              </w:rPr>
              <w:t>4.0</w:t>
            </w:r>
          </w:p>
        </w:tc>
        <w:tc>
          <w:tcPr>
            <w:tcW w:w="1959" w:type="dxa"/>
            <w:tcBorders>
              <w:bottom w:val="single" w:sz="4" w:space="0" w:color="auto"/>
            </w:tcBorders>
            <w:shd w:val="clear" w:color="auto" w:fill="auto"/>
          </w:tcPr>
          <w:p w14:paraId="0B6BF07E" w14:textId="4A779345" w:rsidR="00C717C3" w:rsidRPr="004F7E5C" w:rsidRDefault="00C717C3" w:rsidP="00F61F36">
            <w:pPr>
              <w:rPr>
                <w:rFonts w:ascii="Arial" w:hAnsi="Arial" w:cs="Arial"/>
              </w:rPr>
            </w:pPr>
            <w:r>
              <w:rPr>
                <w:rFonts w:ascii="Arial" w:hAnsi="Arial" w:cs="Arial"/>
              </w:rPr>
              <w:t>Superseded</w:t>
            </w:r>
          </w:p>
        </w:tc>
        <w:tc>
          <w:tcPr>
            <w:tcW w:w="2126" w:type="dxa"/>
            <w:tcBorders>
              <w:bottom w:val="single" w:sz="4" w:space="0" w:color="auto"/>
            </w:tcBorders>
            <w:shd w:val="clear" w:color="auto" w:fill="auto"/>
          </w:tcPr>
          <w:p w14:paraId="46F5B776" w14:textId="538F210E" w:rsidR="00C717C3" w:rsidRPr="004F7E5C" w:rsidRDefault="00C717C3" w:rsidP="00F61F36">
            <w:pPr>
              <w:rPr>
                <w:rFonts w:ascii="Arial" w:hAnsi="Arial" w:cs="Arial"/>
              </w:rPr>
            </w:pPr>
            <w:r w:rsidRPr="004F7E5C">
              <w:rPr>
                <w:rFonts w:ascii="Arial" w:hAnsi="Arial" w:cs="Arial"/>
              </w:rPr>
              <w:t>March 2022</w:t>
            </w:r>
          </w:p>
        </w:tc>
      </w:tr>
      <w:tr w:rsidR="00C717C3" w:rsidRPr="004F7E5C" w14:paraId="53BE7A8B" w14:textId="77777777" w:rsidTr="00C717C3">
        <w:trPr>
          <w:trHeight w:val="550"/>
        </w:trPr>
        <w:tc>
          <w:tcPr>
            <w:tcW w:w="2260" w:type="dxa"/>
            <w:shd w:val="clear" w:color="auto" w:fill="auto"/>
          </w:tcPr>
          <w:p w14:paraId="2790903E" w14:textId="77777777" w:rsidR="00C717C3" w:rsidRPr="004F7E5C" w:rsidRDefault="00C717C3" w:rsidP="00F61F36">
            <w:pPr>
              <w:rPr>
                <w:rFonts w:ascii="Arial" w:hAnsi="Arial" w:cs="Arial"/>
              </w:rPr>
            </w:pPr>
            <w:r w:rsidRPr="004F7E5C">
              <w:rPr>
                <w:rFonts w:ascii="Arial" w:hAnsi="Arial" w:cs="Arial"/>
              </w:rPr>
              <w:t>5.0</w:t>
            </w:r>
          </w:p>
        </w:tc>
        <w:tc>
          <w:tcPr>
            <w:tcW w:w="1959" w:type="dxa"/>
            <w:shd w:val="clear" w:color="auto" w:fill="auto"/>
          </w:tcPr>
          <w:p w14:paraId="6FFA708A" w14:textId="11ECBAAE" w:rsidR="00C717C3" w:rsidRPr="004F7E5C" w:rsidRDefault="00C717C3" w:rsidP="00F61F36">
            <w:pPr>
              <w:rPr>
                <w:rFonts w:ascii="Arial" w:hAnsi="Arial" w:cs="Arial"/>
              </w:rPr>
            </w:pPr>
            <w:r>
              <w:rPr>
                <w:rFonts w:ascii="Arial" w:hAnsi="Arial" w:cs="Arial"/>
              </w:rPr>
              <w:t>Approved</w:t>
            </w:r>
          </w:p>
        </w:tc>
        <w:tc>
          <w:tcPr>
            <w:tcW w:w="2126" w:type="dxa"/>
            <w:shd w:val="clear" w:color="auto" w:fill="auto"/>
          </w:tcPr>
          <w:p w14:paraId="75BC4C0D" w14:textId="6027AA23" w:rsidR="00C717C3" w:rsidRPr="004F7E5C" w:rsidRDefault="00C717C3" w:rsidP="00F61F36">
            <w:pPr>
              <w:rPr>
                <w:rFonts w:ascii="Arial" w:hAnsi="Arial" w:cs="Arial"/>
              </w:rPr>
            </w:pPr>
            <w:r>
              <w:rPr>
                <w:rFonts w:ascii="Arial" w:hAnsi="Arial" w:cs="Arial"/>
              </w:rPr>
              <w:t>March 2024</w:t>
            </w:r>
          </w:p>
        </w:tc>
      </w:tr>
    </w:tbl>
    <w:p w14:paraId="75E1EAC1" w14:textId="77777777" w:rsidR="00C717C3" w:rsidRPr="00BE6300" w:rsidRDefault="00C717C3" w:rsidP="00BE6300">
      <w:pPr>
        <w:pStyle w:val="Default"/>
        <w:spacing w:after="240" w:line="360" w:lineRule="auto"/>
        <w:rPr>
          <w:rFonts w:ascii="Arial" w:hAnsi="Arial" w:cs="Arial"/>
        </w:rPr>
      </w:pPr>
    </w:p>
    <w:sectPr w:rsidR="00C717C3" w:rsidRPr="00BE6300" w:rsidSect="001507A8">
      <w:footerReference w:type="default" r:id="rId11"/>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02C1" w14:textId="77777777" w:rsidR="00F2210F" w:rsidRDefault="00F2210F" w:rsidP="008523DB">
      <w:r>
        <w:separator/>
      </w:r>
    </w:p>
  </w:endnote>
  <w:endnote w:type="continuationSeparator" w:id="0">
    <w:p w14:paraId="2B879505" w14:textId="77777777" w:rsidR="00F2210F" w:rsidRDefault="00F2210F" w:rsidP="008523DB">
      <w:r>
        <w:continuationSeparator/>
      </w:r>
    </w:p>
  </w:endnote>
  <w:endnote w:type="continuationNotice" w:id="1">
    <w:p w14:paraId="6538F117" w14:textId="77777777" w:rsidR="00F2210F" w:rsidRDefault="00F22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116605"/>
      <w:docPartObj>
        <w:docPartGallery w:val="Page Numbers (Bottom of Page)"/>
        <w:docPartUnique/>
      </w:docPartObj>
    </w:sdtPr>
    <w:sdtEndPr>
      <w:rPr>
        <w:noProof/>
      </w:rPr>
    </w:sdtEndPr>
    <w:sdtContent>
      <w:p w14:paraId="2F9DC33C" w14:textId="54B8A5CD" w:rsidR="005F3E39" w:rsidRDefault="005F3E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FDC3B" w14:textId="77777777" w:rsidR="008523DB" w:rsidRDefault="0085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776E" w14:textId="77777777" w:rsidR="00F2210F" w:rsidRDefault="00F2210F" w:rsidP="008523DB">
      <w:r>
        <w:separator/>
      </w:r>
    </w:p>
  </w:footnote>
  <w:footnote w:type="continuationSeparator" w:id="0">
    <w:p w14:paraId="66DF822A" w14:textId="77777777" w:rsidR="00F2210F" w:rsidRDefault="00F2210F" w:rsidP="008523DB">
      <w:r>
        <w:continuationSeparator/>
      </w:r>
    </w:p>
  </w:footnote>
  <w:footnote w:type="continuationNotice" w:id="1">
    <w:p w14:paraId="1010E736" w14:textId="77777777" w:rsidR="00F2210F" w:rsidRDefault="00F22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DEE"/>
    <w:multiLevelType w:val="multilevel"/>
    <w:tmpl w:val="C0CE59CC"/>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3D1DE4"/>
    <w:multiLevelType w:val="hybridMultilevel"/>
    <w:tmpl w:val="84206034"/>
    <w:lvl w:ilvl="0" w:tplc="080292B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6FAB"/>
    <w:multiLevelType w:val="multilevel"/>
    <w:tmpl w:val="4CC469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726892"/>
    <w:multiLevelType w:val="multilevel"/>
    <w:tmpl w:val="284680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D6945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8A4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2E39A3"/>
    <w:multiLevelType w:val="hybridMultilevel"/>
    <w:tmpl w:val="B838C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A64922"/>
    <w:multiLevelType w:val="hybridMultilevel"/>
    <w:tmpl w:val="BDE0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E5D24"/>
    <w:multiLevelType w:val="hybridMultilevel"/>
    <w:tmpl w:val="DD4C32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122797776">
    <w:abstractNumId w:val="7"/>
  </w:num>
  <w:num w:numId="2" w16cid:durableId="1078164096">
    <w:abstractNumId w:val="1"/>
  </w:num>
  <w:num w:numId="3" w16cid:durableId="21979307">
    <w:abstractNumId w:val="6"/>
  </w:num>
  <w:num w:numId="4" w16cid:durableId="858422531">
    <w:abstractNumId w:val="5"/>
  </w:num>
  <w:num w:numId="5" w16cid:durableId="92677994">
    <w:abstractNumId w:val="2"/>
  </w:num>
  <w:num w:numId="6" w16cid:durableId="1651859213">
    <w:abstractNumId w:val="4"/>
  </w:num>
  <w:num w:numId="7" w16cid:durableId="1496844446">
    <w:abstractNumId w:val="3"/>
  </w:num>
  <w:num w:numId="8" w16cid:durableId="725419825">
    <w:abstractNumId w:val="3"/>
    <w:lvlOverride w:ilvl="0">
      <w:startOverride w:val="3"/>
    </w:lvlOverride>
    <w:lvlOverride w:ilvl="1">
      <w:startOverride w:val="2"/>
    </w:lvlOverride>
  </w:num>
  <w:num w:numId="9" w16cid:durableId="1878740302">
    <w:abstractNumId w:val="3"/>
    <w:lvlOverride w:ilvl="0">
      <w:startOverride w:val="3"/>
    </w:lvlOverride>
    <w:lvlOverride w:ilvl="1">
      <w:startOverride w:val="2"/>
    </w:lvlOverride>
  </w:num>
  <w:num w:numId="10" w16cid:durableId="1532960195">
    <w:abstractNumId w:val="3"/>
    <w:lvlOverride w:ilvl="0">
      <w:startOverride w:val="3"/>
    </w:lvlOverride>
    <w:lvlOverride w:ilvl="1">
      <w:startOverride w:val="3"/>
    </w:lvlOverride>
  </w:num>
  <w:num w:numId="11" w16cid:durableId="1018002477">
    <w:abstractNumId w:val="3"/>
    <w:lvlOverride w:ilvl="0">
      <w:startOverride w:val="3"/>
    </w:lvlOverride>
    <w:lvlOverride w:ilvl="1">
      <w:startOverride w:val="3"/>
    </w:lvlOverride>
  </w:num>
  <w:num w:numId="12" w16cid:durableId="1829132646">
    <w:abstractNumId w:val="8"/>
  </w:num>
  <w:num w:numId="13" w16cid:durableId="1153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B8"/>
    <w:rsid w:val="00012972"/>
    <w:rsid w:val="0002238A"/>
    <w:rsid w:val="00026E0F"/>
    <w:rsid w:val="00032EAB"/>
    <w:rsid w:val="00034CCE"/>
    <w:rsid w:val="0005176A"/>
    <w:rsid w:val="000547A1"/>
    <w:rsid w:val="00055F55"/>
    <w:rsid w:val="0005775A"/>
    <w:rsid w:val="000619A1"/>
    <w:rsid w:val="00063705"/>
    <w:rsid w:val="000754A6"/>
    <w:rsid w:val="00084CDF"/>
    <w:rsid w:val="000B543E"/>
    <w:rsid w:val="000B6EE2"/>
    <w:rsid w:val="000B72B5"/>
    <w:rsid w:val="000C4C44"/>
    <w:rsid w:val="000E7C95"/>
    <w:rsid w:val="00101BE8"/>
    <w:rsid w:val="00114E9F"/>
    <w:rsid w:val="001352B1"/>
    <w:rsid w:val="001507A8"/>
    <w:rsid w:val="00152A8B"/>
    <w:rsid w:val="00185F91"/>
    <w:rsid w:val="001A0958"/>
    <w:rsid w:val="001A585E"/>
    <w:rsid w:val="001B4843"/>
    <w:rsid w:val="001B6952"/>
    <w:rsid w:val="001C0F9D"/>
    <w:rsid w:val="001E3F67"/>
    <w:rsid w:val="001F4D84"/>
    <w:rsid w:val="00201847"/>
    <w:rsid w:val="00221878"/>
    <w:rsid w:val="002234A0"/>
    <w:rsid w:val="002528E7"/>
    <w:rsid w:val="00254180"/>
    <w:rsid w:val="00277E93"/>
    <w:rsid w:val="00281238"/>
    <w:rsid w:val="00281BD2"/>
    <w:rsid w:val="002923B5"/>
    <w:rsid w:val="00294486"/>
    <w:rsid w:val="002E2DFB"/>
    <w:rsid w:val="002E341B"/>
    <w:rsid w:val="002F66CD"/>
    <w:rsid w:val="00304A28"/>
    <w:rsid w:val="003174C8"/>
    <w:rsid w:val="00323FB2"/>
    <w:rsid w:val="00330B80"/>
    <w:rsid w:val="0033365D"/>
    <w:rsid w:val="00341391"/>
    <w:rsid w:val="00345B20"/>
    <w:rsid w:val="00360FC8"/>
    <w:rsid w:val="00362E87"/>
    <w:rsid w:val="003662CB"/>
    <w:rsid w:val="003674B0"/>
    <w:rsid w:val="00375D95"/>
    <w:rsid w:val="00377951"/>
    <w:rsid w:val="003828C9"/>
    <w:rsid w:val="00384EA6"/>
    <w:rsid w:val="003863DF"/>
    <w:rsid w:val="00396B94"/>
    <w:rsid w:val="003C0CFD"/>
    <w:rsid w:val="003C3810"/>
    <w:rsid w:val="003E775A"/>
    <w:rsid w:val="003F0D5A"/>
    <w:rsid w:val="003F0FBC"/>
    <w:rsid w:val="003F6CDE"/>
    <w:rsid w:val="004011EB"/>
    <w:rsid w:val="00407B79"/>
    <w:rsid w:val="00407F19"/>
    <w:rsid w:val="004314D6"/>
    <w:rsid w:val="004410F0"/>
    <w:rsid w:val="004504B7"/>
    <w:rsid w:val="0046564F"/>
    <w:rsid w:val="00467C91"/>
    <w:rsid w:val="004749EC"/>
    <w:rsid w:val="0048293C"/>
    <w:rsid w:val="0049226F"/>
    <w:rsid w:val="00497F02"/>
    <w:rsid w:val="004A169A"/>
    <w:rsid w:val="004A41C6"/>
    <w:rsid w:val="004A6038"/>
    <w:rsid w:val="004D39DA"/>
    <w:rsid w:val="004D556F"/>
    <w:rsid w:val="004F0A59"/>
    <w:rsid w:val="004F0C8A"/>
    <w:rsid w:val="004F7E5C"/>
    <w:rsid w:val="00500F17"/>
    <w:rsid w:val="00510EEC"/>
    <w:rsid w:val="005216D0"/>
    <w:rsid w:val="0054326A"/>
    <w:rsid w:val="00547F6C"/>
    <w:rsid w:val="00551CD0"/>
    <w:rsid w:val="0056413C"/>
    <w:rsid w:val="00572B46"/>
    <w:rsid w:val="00576F09"/>
    <w:rsid w:val="00581477"/>
    <w:rsid w:val="005939C3"/>
    <w:rsid w:val="00597319"/>
    <w:rsid w:val="005A6F1D"/>
    <w:rsid w:val="005C0A0F"/>
    <w:rsid w:val="005C3662"/>
    <w:rsid w:val="005C443C"/>
    <w:rsid w:val="005C6761"/>
    <w:rsid w:val="005E2B2E"/>
    <w:rsid w:val="005E7A6D"/>
    <w:rsid w:val="005F3E39"/>
    <w:rsid w:val="005F6AD0"/>
    <w:rsid w:val="006237D0"/>
    <w:rsid w:val="00637D6C"/>
    <w:rsid w:val="006405EC"/>
    <w:rsid w:val="006501B7"/>
    <w:rsid w:val="00657A08"/>
    <w:rsid w:val="006677B8"/>
    <w:rsid w:val="00670CB8"/>
    <w:rsid w:val="0067415A"/>
    <w:rsid w:val="006765ED"/>
    <w:rsid w:val="00680DF1"/>
    <w:rsid w:val="00684D6D"/>
    <w:rsid w:val="006A418F"/>
    <w:rsid w:val="006D2796"/>
    <w:rsid w:val="006E0980"/>
    <w:rsid w:val="006E2A1C"/>
    <w:rsid w:val="006E74AE"/>
    <w:rsid w:val="006E7519"/>
    <w:rsid w:val="006F143F"/>
    <w:rsid w:val="00721791"/>
    <w:rsid w:val="00735603"/>
    <w:rsid w:val="00745AAF"/>
    <w:rsid w:val="00751B38"/>
    <w:rsid w:val="00755E6E"/>
    <w:rsid w:val="007635DA"/>
    <w:rsid w:val="00777EFE"/>
    <w:rsid w:val="007824C2"/>
    <w:rsid w:val="00785C8B"/>
    <w:rsid w:val="007A72C7"/>
    <w:rsid w:val="007B0073"/>
    <w:rsid w:val="007B1D36"/>
    <w:rsid w:val="007E47FF"/>
    <w:rsid w:val="007E6961"/>
    <w:rsid w:val="007F757A"/>
    <w:rsid w:val="0080509A"/>
    <w:rsid w:val="00817C2F"/>
    <w:rsid w:val="00817F7A"/>
    <w:rsid w:val="008338E7"/>
    <w:rsid w:val="008342EE"/>
    <w:rsid w:val="00843200"/>
    <w:rsid w:val="008523DB"/>
    <w:rsid w:val="0087692A"/>
    <w:rsid w:val="00883150"/>
    <w:rsid w:val="008A1B5C"/>
    <w:rsid w:val="008A2115"/>
    <w:rsid w:val="008A7521"/>
    <w:rsid w:val="008D4912"/>
    <w:rsid w:val="008E0FA2"/>
    <w:rsid w:val="008E7DD1"/>
    <w:rsid w:val="00913468"/>
    <w:rsid w:val="00916B53"/>
    <w:rsid w:val="00922157"/>
    <w:rsid w:val="00941BDA"/>
    <w:rsid w:val="0095653A"/>
    <w:rsid w:val="00970DF2"/>
    <w:rsid w:val="00972CD4"/>
    <w:rsid w:val="009941D1"/>
    <w:rsid w:val="00997B0A"/>
    <w:rsid w:val="00997D76"/>
    <w:rsid w:val="009A5B99"/>
    <w:rsid w:val="009B0CA5"/>
    <w:rsid w:val="009B1F23"/>
    <w:rsid w:val="009B4E01"/>
    <w:rsid w:val="009C7E80"/>
    <w:rsid w:val="009C7FD4"/>
    <w:rsid w:val="009E6DA2"/>
    <w:rsid w:val="00A13A1A"/>
    <w:rsid w:val="00A17CF1"/>
    <w:rsid w:val="00A20ED3"/>
    <w:rsid w:val="00A32478"/>
    <w:rsid w:val="00A436D3"/>
    <w:rsid w:val="00A43C4A"/>
    <w:rsid w:val="00A50F53"/>
    <w:rsid w:val="00A52A9F"/>
    <w:rsid w:val="00A60F24"/>
    <w:rsid w:val="00AC7B50"/>
    <w:rsid w:val="00AD318F"/>
    <w:rsid w:val="00AD4D56"/>
    <w:rsid w:val="00AD6707"/>
    <w:rsid w:val="00AD6E0C"/>
    <w:rsid w:val="00AF321E"/>
    <w:rsid w:val="00AF5B66"/>
    <w:rsid w:val="00B02E66"/>
    <w:rsid w:val="00B07F83"/>
    <w:rsid w:val="00B11B61"/>
    <w:rsid w:val="00B12187"/>
    <w:rsid w:val="00B1674E"/>
    <w:rsid w:val="00B20FC3"/>
    <w:rsid w:val="00B252B8"/>
    <w:rsid w:val="00B35499"/>
    <w:rsid w:val="00B5798A"/>
    <w:rsid w:val="00B80326"/>
    <w:rsid w:val="00B813C0"/>
    <w:rsid w:val="00B938FE"/>
    <w:rsid w:val="00B958F6"/>
    <w:rsid w:val="00BB0EC1"/>
    <w:rsid w:val="00BB6FEA"/>
    <w:rsid w:val="00BD553F"/>
    <w:rsid w:val="00BE6300"/>
    <w:rsid w:val="00BF3044"/>
    <w:rsid w:val="00C029F5"/>
    <w:rsid w:val="00C02D96"/>
    <w:rsid w:val="00C06C51"/>
    <w:rsid w:val="00C37629"/>
    <w:rsid w:val="00C40F1C"/>
    <w:rsid w:val="00C61A14"/>
    <w:rsid w:val="00C63222"/>
    <w:rsid w:val="00C71778"/>
    <w:rsid w:val="00C717C3"/>
    <w:rsid w:val="00C87659"/>
    <w:rsid w:val="00C87DDB"/>
    <w:rsid w:val="00CA3B12"/>
    <w:rsid w:val="00CA7F26"/>
    <w:rsid w:val="00CD0906"/>
    <w:rsid w:val="00CD6702"/>
    <w:rsid w:val="00CF4587"/>
    <w:rsid w:val="00CF483D"/>
    <w:rsid w:val="00CF7A90"/>
    <w:rsid w:val="00D0002B"/>
    <w:rsid w:val="00D0194F"/>
    <w:rsid w:val="00D02209"/>
    <w:rsid w:val="00D132AF"/>
    <w:rsid w:val="00D21373"/>
    <w:rsid w:val="00D2347F"/>
    <w:rsid w:val="00D32D3A"/>
    <w:rsid w:val="00D40FAD"/>
    <w:rsid w:val="00D4319D"/>
    <w:rsid w:val="00D440E4"/>
    <w:rsid w:val="00D47824"/>
    <w:rsid w:val="00D5007E"/>
    <w:rsid w:val="00D50D10"/>
    <w:rsid w:val="00D54763"/>
    <w:rsid w:val="00D616D2"/>
    <w:rsid w:val="00D957CE"/>
    <w:rsid w:val="00DA6F16"/>
    <w:rsid w:val="00DB6107"/>
    <w:rsid w:val="00DD59A7"/>
    <w:rsid w:val="00DD6D26"/>
    <w:rsid w:val="00DF069F"/>
    <w:rsid w:val="00DF1A12"/>
    <w:rsid w:val="00E04B77"/>
    <w:rsid w:val="00E125D6"/>
    <w:rsid w:val="00E132E3"/>
    <w:rsid w:val="00E26138"/>
    <w:rsid w:val="00E30542"/>
    <w:rsid w:val="00E36169"/>
    <w:rsid w:val="00E4703B"/>
    <w:rsid w:val="00E5012F"/>
    <w:rsid w:val="00E649E5"/>
    <w:rsid w:val="00E71080"/>
    <w:rsid w:val="00E9719B"/>
    <w:rsid w:val="00EA4678"/>
    <w:rsid w:val="00EB084F"/>
    <w:rsid w:val="00EB29B8"/>
    <w:rsid w:val="00EB2D83"/>
    <w:rsid w:val="00EB791C"/>
    <w:rsid w:val="00EC3ADC"/>
    <w:rsid w:val="00ED6D83"/>
    <w:rsid w:val="00EE272F"/>
    <w:rsid w:val="00F01D9A"/>
    <w:rsid w:val="00F070ED"/>
    <w:rsid w:val="00F2210F"/>
    <w:rsid w:val="00F32CDC"/>
    <w:rsid w:val="00F32E47"/>
    <w:rsid w:val="00F34445"/>
    <w:rsid w:val="00F3447D"/>
    <w:rsid w:val="00F3525A"/>
    <w:rsid w:val="00F3707B"/>
    <w:rsid w:val="00F5000F"/>
    <w:rsid w:val="00F63B60"/>
    <w:rsid w:val="00F855EE"/>
    <w:rsid w:val="00F91F9B"/>
    <w:rsid w:val="00F941E8"/>
    <w:rsid w:val="00FA45C0"/>
    <w:rsid w:val="00FA4AAA"/>
    <w:rsid w:val="00FA586A"/>
    <w:rsid w:val="00FA5D26"/>
    <w:rsid w:val="00FB15BC"/>
    <w:rsid w:val="00FB21AC"/>
    <w:rsid w:val="00FC2AF6"/>
    <w:rsid w:val="00FC4483"/>
    <w:rsid w:val="00FF45D9"/>
    <w:rsid w:val="19F9B81F"/>
    <w:rsid w:val="33ADDCD6"/>
    <w:rsid w:val="3C4C65F7"/>
    <w:rsid w:val="6996959C"/>
    <w:rsid w:val="6BB0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A591A"/>
  <w15:docId w15:val="{A883F6E7-EE41-4B9B-830C-7252926B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E4"/>
    <w:pPr>
      <w:spacing w:after="0" w:line="240" w:lineRule="auto"/>
    </w:pPr>
    <w:rPr>
      <w:rFonts w:ascii="Gill Sans MT" w:eastAsia="Times New Roman" w:hAnsi="Gill Sans MT" w:cs="Times New Roman"/>
      <w:sz w:val="24"/>
      <w:szCs w:val="24"/>
      <w:lang w:eastAsia="en-GB"/>
    </w:rPr>
  </w:style>
  <w:style w:type="paragraph" w:styleId="Heading1">
    <w:name w:val="heading 1"/>
    <w:basedOn w:val="Title"/>
    <w:next w:val="Normal"/>
    <w:link w:val="Heading1Char"/>
    <w:autoRedefine/>
    <w:uiPriority w:val="9"/>
    <w:qFormat/>
    <w:rsid w:val="00C63222"/>
    <w:pPr>
      <w:spacing w:after="240"/>
      <w:contextualSpacing w:val="0"/>
      <w:outlineLvl w:val="0"/>
    </w:pPr>
    <w:rPr>
      <w:sz w:val="32"/>
      <w:szCs w:val="32"/>
    </w:rPr>
  </w:style>
  <w:style w:type="paragraph" w:styleId="Heading2">
    <w:name w:val="heading 2"/>
    <w:basedOn w:val="Heading1"/>
    <w:next w:val="Normal"/>
    <w:link w:val="Heading2Char"/>
    <w:autoRedefine/>
    <w:uiPriority w:val="9"/>
    <w:unhideWhenUsed/>
    <w:qFormat/>
    <w:rsid w:val="003662CB"/>
    <w:pPr>
      <w:numPr>
        <w:numId w:val="13"/>
      </w:numPr>
      <w:ind w:left="720" w:hanging="7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2B8"/>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D0002B"/>
    <w:rPr>
      <w:rFonts w:ascii="Tahoma" w:hAnsi="Tahoma" w:cs="Tahoma"/>
      <w:sz w:val="16"/>
      <w:szCs w:val="16"/>
    </w:rPr>
  </w:style>
  <w:style w:type="character" w:customStyle="1" w:styleId="BalloonTextChar">
    <w:name w:val="Balloon Text Char"/>
    <w:basedOn w:val="DefaultParagraphFont"/>
    <w:link w:val="BalloonText"/>
    <w:uiPriority w:val="99"/>
    <w:semiHidden/>
    <w:rsid w:val="00D0002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E0FA2"/>
    <w:rPr>
      <w:sz w:val="16"/>
      <w:szCs w:val="16"/>
    </w:rPr>
  </w:style>
  <w:style w:type="paragraph" w:styleId="CommentText">
    <w:name w:val="annotation text"/>
    <w:basedOn w:val="Normal"/>
    <w:link w:val="CommentTextChar"/>
    <w:uiPriority w:val="99"/>
    <w:unhideWhenUsed/>
    <w:rsid w:val="008E0FA2"/>
    <w:rPr>
      <w:sz w:val="20"/>
      <w:szCs w:val="20"/>
    </w:rPr>
  </w:style>
  <w:style w:type="character" w:customStyle="1" w:styleId="CommentTextChar">
    <w:name w:val="Comment Text Char"/>
    <w:basedOn w:val="DefaultParagraphFont"/>
    <w:link w:val="CommentText"/>
    <w:uiPriority w:val="99"/>
    <w:rsid w:val="008E0FA2"/>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E0FA2"/>
    <w:rPr>
      <w:b/>
      <w:bCs/>
    </w:rPr>
  </w:style>
  <w:style w:type="character" w:customStyle="1" w:styleId="CommentSubjectChar">
    <w:name w:val="Comment Subject Char"/>
    <w:basedOn w:val="CommentTextChar"/>
    <w:link w:val="CommentSubject"/>
    <w:uiPriority w:val="99"/>
    <w:semiHidden/>
    <w:rsid w:val="008E0FA2"/>
    <w:rPr>
      <w:rFonts w:ascii="Gill Sans MT" w:eastAsia="Times New Roman" w:hAnsi="Gill Sans MT" w:cs="Times New Roman"/>
      <w:b/>
      <w:bCs/>
      <w:sz w:val="20"/>
      <w:szCs w:val="20"/>
      <w:lang w:eastAsia="en-GB"/>
    </w:rPr>
  </w:style>
  <w:style w:type="paragraph" w:styleId="ListParagraph">
    <w:name w:val="List Paragraph"/>
    <w:basedOn w:val="Default"/>
    <w:uiPriority w:val="34"/>
    <w:qFormat/>
    <w:rsid w:val="00FC4483"/>
    <w:pPr>
      <w:numPr>
        <w:numId w:val="2"/>
      </w:numPr>
      <w:spacing w:after="240" w:line="360" w:lineRule="auto"/>
      <w:ind w:hanging="720"/>
    </w:pPr>
    <w:rPr>
      <w:rFonts w:ascii="Arial" w:hAnsi="Arial" w:cs="Arial"/>
    </w:rPr>
  </w:style>
  <w:style w:type="paragraph" w:styleId="Header">
    <w:name w:val="header"/>
    <w:basedOn w:val="Normal"/>
    <w:link w:val="HeaderChar"/>
    <w:uiPriority w:val="99"/>
    <w:unhideWhenUsed/>
    <w:rsid w:val="008523DB"/>
    <w:pPr>
      <w:tabs>
        <w:tab w:val="center" w:pos="4513"/>
        <w:tab w:val="right" w:pos="9026"/>
      </w:tabs>
    </w:pPr>
  </w:style>
  <w:style w:type="character" w:customStyle="1" w:styleId="HeaderChar">
    <w:name w:val="Header Char"/>
    <w:basedOn w:val="DefaultParagraphFont"/>
    <w:link w:val="Header"/>
    <w:uiPriority w:val="99"/>
    <w:rsid w:val="008523DB"/>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8523DB"/>
    <w:pPr>
      <w:tabs>
        <w:tab w:val="center" w:pos="4513"/>
        <w:tab w:val="right" w:pos="9026"/>
      </w:tabs>
    </w:pPr>
  </w:style>
  <w:style w:type="character" w:customStyle="1" w:styleId="FooterChar">
    <w:name w:val="Footer Char"/>
    <w:basedOn w:val="DefaultParagraphFont"/>
    <w:link w:val="Footer"/>
    <w:uiPriority w:val="99"/>
    <w:rsid w:val="008523DB"/>
    <w:rPr>
      <w:rFonts w:ascii="Gill Sans MT" w:eastAsia="Times New Roman" w:hAnsi="Gill Sans MT" w:cs="Times New Roman"/>
      <w:sz w:val="24"/>
      <w:szCs w:val="24"/>
      <w:lang w:eastAsia="en-GB"/>
    </w:rPr>
  </w:style>
  <w:style w:type="paragraph" w:styleId="Revision">
    <w:name w:val="Revision"/>
    <w:hidden/>
    <w:uiPriority w:val="99"/>
    <w:semiHidden/>
    <w:rsid w:val="00EB29B8"/>
    <w:pPr>
      <w:spacing w:after="0" w:line="240" w:lineRule="auto"/>
    </w:pPr>
    <w:rPr>
      <w:rFonts w:ascii="Gill Sans MT" w:eastAsia="Times New Roman" w:hAnsi="Gill Sans MT" w:cs="Times New Roman"/>
      <w:sz w:val="24"/>
      <w:szCs w:val="24"/>
      <w:lang w:eastAsia="en-GB"/>
    </w:rPr>
  </w:style>
  <w:style w:type="paragraph" w:styleId="Title">
    <w:name w:val="Title"/>
    <w:basedOn w:val="Normal"/>
    <w:next w:val="Normal"/>
    <w:link w:val="TitleChar"/>
    <w:uiPriority w:val="10"/>
    <w:qFormat/>
    <w:rsid w:val="006F143F"/>
    <w:pPr>
      <w:spacing w:after="480"/>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6F143F"/>
    <w:rPr>
      <w:rFonts w:ascii="Arial" w:eastAsiaTheme="majorEastAsia" w:hAnsi="Arial" w:cstheme="majorBidi"/>
      <w:b/>
      <w:spacing w:val="-10"/>
      <w:kern w:val="28"/>
      <w:sz w:val="28"/>
      <w:szCs w:val="56"/>
      <w:lang w:eastAsia="en-GB"/>
    </w:rPr>
  </w:style>
  <w:style w:type="character" w:customStyle="1" w:styleId="Heading1Char">
    <w:name w:val="Heading 1 Char"/>
    <w:basedOn w:val="DefaultParagraphFont"/>
    <w:link w:val="Heading1"/>
    <w:uiPriority w:val="9"/>
    <w:rsid w:val="00C63222"/>
    <w:rPr>
      <w:rFonts w:ascii="Arial" w:eastAsiaTheme="majorEastAsia" w:hAnsi="Arial" w:cstheme="majorBidi"/>
      <w:b/>
      <w:spacing w:val="-10"/>
      <w:kern w:val="28"/>
      <w:sz w:val="32"/>
      <w:szCs w:val="32"/>
      <w:lang w:eastAsia="en-GB"/>
    </w:rPr>
  </w:style>
  <w:style w:type="character" w:customStyle="1" w:styleId="Heading2Char">
    <w:name w:val="Heading 2 Char"/>
    <w:basedOn w:val="DefaultParagraphFont"/>
    <w:link w:val="Heading2"/>
    <w:uiPriority w:val="9"/>
    <w:rsid w:val="003662CB"/>
    <w:rPr>
      <w:rFonts w:ascii="Arial" w:eastAsiaTheme="majorEastAsia" w:hAnsi="Arial" w:cstheme="majorBidi"/>
      <w:b/>
      <w:spacing w:val="-1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_dlc_DocId xmlns="4703493c-998d-4118-88b2-da808823be55">NATLIB-633838967-109809</_dlc_DocId>
    <_dlc_DocIdUrl xmlns="4703493c-998d-4118-88b2-da808823be55">
      <Url>https://natlibscotland.sharepoint.com/sites/llt/_layouts/15/DocIdRedir.aspx?ID=NATLIB-633838967-109809</Url>
      <Description>NATLIB-633838967-109809</Description>
    </_dlc_DocIdUrl>
    <SharedWithUsers xmlns="4703493c-998d-4118-88b2-da808823be55">
      <UserInfo>
        <DisplayName>Gillespie, Anthony</DisplayName>
        <AccountId>69</AccountId>
        <AccountType/>
      </UserInfo>
      <UserInfo>
        <DisplayName>Shah, Amina</DisplayName>
        <AccountId>1340</AccountId>
        <AccountType/>
      </UserInfo>
      <UserInfo>
        <DisplayName>Hutton, Kathy</DisplayName>
        <AccountId>110</AccountId>
        <AccountType/>
      </UserInfo>
    </SharedWithUsers>
    <MediaLengthInSeconds xmlns="790f5319-da17-498e-a369-3d570bd1b932" xsi:nil="true"/>
    <lcf76f155ced4ddcb4097134ff3c332f xmlns="790f5319-da17-498e-a369-3d570bd1b932">
      <Terms xmlns="http://schemas.microsoft.com/office/infopath/2007/PartnerControls"/>
    </lcf76f155ced4ddcb4097134ff3c332f>
    <_Flow_SignoffStatus xmlns="790f5319-da17-498e-a369-3d570bd1b93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4A7BD-9A7A-41BF-8D72-2C3FDD74C868}">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9178d104-5711-4b2a-acc8-bea9b4f70408"/>
    <ds:schemaRef ds:uri="http://purl.org/dc/terms/"/>
    <ds:schemaRef ds:uri="790f5319-da17-498e-a369-3d570bd1b932"/>
    <ds:schemaRef ds:uri="4703493c-998d-4118-88b2-da808823be55"/>
    <ds:schemaRef ds:uri="http://schemas.microsoft.com/sharepoint/v3"/>
    <ds:schemaRef ds:uri="http://purl.org/dc/dcmitype/"/>
  </ds:schemaRefs>
</ds:datastoreItem>
</file>

<file path=customXml/itemProps2.xml><?xml version="1.0" encoding="utf-8"?>
<ds:datastoreItem xmlns:ds="http://schemas.openxmlformats.org/officeDocument/2006/customXml" ds:itemID="{3A4BDC57-C309-456B-A11D-BF065DD0F6DC}">
  <ds:schemaRefs>
    <ds:schemaRef ds:uri="http://schemas.microsoft.com/sharepoint/events"/>
  </ds:schemaRefs>
</ds:datastoreItem>
</file>

<file path=customXml/itemProps3.xml><?xml version="1.0" encoding="utf-8"?>
<ds:datastoreItem xmlns:ds="http://schemas.openxmlformats.org/officeDocument/2006/customXml" ds:itemID="{6E16EF1C-F871-4BC6-A527-FFF7FDC2D1F6}">
  <ds:schemaRefs>
    <ds:schemaRef ds:uri="http://schemas.microsoft.com/sharepoint/v3/contenttype/forms"/>
  </ds:schemaRefs>
</ds:datastoreItem>
</file>

<file path=customXml/itemProps4.xml><?xml version="1.0" encoding="utf-8"?>
<ds:datastoreItem xmlns:ds="http://schemas.openxmlformats.org/officeDocument/2006/customXml" ds:itemID="{F67CA4E4-2B28-4A92-BE5C-5EC7D907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3632</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Library of Scotland</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nlsuser</dc:creator>
  <cp:keywords/>
  <cp:lastModifiedBy>Ashby-Coventry, Danielle</cp:lastModifiedBy>
  <cp:revision>2</cp:revision>
  <dcterms:created xsi:type="dcterms:W3CDTF">2024-08-08T09:05:00Z</dcterms:created>
  <dcterms:modified xsi:type="dcterms:W3CDTF">2024-08-08T09:05:00Z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_dlc_DocIdItemGuid">
    <vt:lpwstr>fa071688-9919-41de-b430-d027703dc001</vt:lpwstr>
  </property>
  <property fmtid="{D5CDD505-2E9C-101B-9397-08002B2CF9AE}" pid="4" name="RecordType">
    <vt:lpwstr/>
  </property>
  <property fmtid="{D5CDD505-2E9C-101B-9397-08002B2CF9AE}" pid="5" name="Order">
    <vt:r8>9439900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45280feb499ae03ca8eaaaaa630ec29e49042cc827ee8218a74298a54ea8329d</vt:lpwstr>
  </property>
</Properties>
</file>