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86D67" w14:textId="41F1DFFC" w:rsidR="0033498F" w:rsidRDefault="00470940" w:rsidP="0033498F">
      <w:pPr>
        <w:spacing w:after="360"/>
        <w:jc w:val="right"/>
        <w:rPr>
          <w:rStyle w:val="Heading1Char"/>
        </w:rPr>
      </w:pPr>
      <w:r w:rsidRPr="00400B4B">
        <w:rPr>
          <w:noProof/>
        </w:rPr>
        <w:drawing>
          <wp:inline distT="0" distB="0" distL="0" distR="0" wp14:anchorId="60FA35CB" wp14:editId="3FC01D02">
            <wp:extent cx="3524885" cy="1186815"/>
            <wp:effectExtent l="0" t="0" r="0" b="0"/>
            <wp:docPr id="3" name="Picture 3" descr="National Library of Scotlan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tional Library of Scotland logo">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24885" cy="1186815"/>
                    </a:xfrm>
                    <a:prstGeom prst="rect">
                      <a:avLst/>
                    </a:prstGeom>
                  </pic:spPr>
                </pic:pic>
              </a:graphicData>
            </a:graphic>
          </wp:inline>
        </w:drawing>
      </w:r>
      <w:bookmarkStart w:id="0" w:name="_Toc2125923824"/>
      <w:bookmarkStart w:id="1" w:name="_Toc962184464"/>
    </w:p>
    <w:p w14:paraId="2585A5A8" w14:textId="64068034" w:rsidR="00815C62" w:rsidRPr="00A53C1B" w:rsidRDefault="676CFBDF" w:rsidP="0075677F">
      <w:pPr>
        <w:pStyle w:val="Heading1"/>
        <w:spacing w:before="960" w:after="360"/>
        <w:ind w:left="431" w:hanging="431"/>
        <w:rPr>
          <w:rStyle w:val="Heading1Char"/>
        </w:rPr>
      </w:pPr>
      <w:r w:rsidRPr="208A7748">
        <w:rPr>
          <w:rStyle w:val="Heading1Char"/>
        </w:rPr>
        <w:t xml:space="preserve">Whistleblowing </w:t>
      </w:r>
      <w:r w:rsidR="00A53C1B" w:rsidRPr="208A7748">
        <w:rPr>
          <w:rStyle w:val="Heading1Char"/>
        </w:rPr>
        <w:t>Policy</w:t>
      </w:r>
    </w:p>
    <w:p w14:paraId="061A5092" w14:textId="77777777" w:rsidR="00815C62" w:rsidRDefault="00815C62" w:rsidP="00815C62">
      <w:pPr>
        <w:pStyle w:val="Heading1"/>
        <w:spacing w:after="360"/>
        <w:jc w:val="right"/>
      </w:pPr>
    </w:p>
    <w:p w14:paraId="024F9763" w14:textId="77777777" w:rsidR="00815C62" w:rsidRDefault="00815C62" w:rsidP="00815C62">
      <w:pPr>
        <w:pStyle w:val="Heading1"/>
        <w:spacing w:after="360"/>
        <w:jc w:val="right"/>
      </w:pPr>
    </w:p>
    <w:p w14:paraId="08E19F6B" w14:textId="77777777" w:rsidR="00815C62" w:rsidRDefault="00815C62" w:rsidP="00815C62">
      <w:pPr>
        <w:pStyle w:val="Heading1"/>
        <w:spacing w:after="360"/>
        <w:jc w:val="right"/>
      </w:pPr>
    </w:p>
    <w:p w14:paraId="62B3C541" w14:textId="77777777" w:rsidR="00815C62" w:rsidRDefault="00815C62" w:rsidP="00815C62">
      <w:pPr>
        <w:pStyle w:val="Heading1"/>
        <w:spacing w:after="360"/>
        <w:jc w:val="right"/>
      </w:pPr>
    </w:p>
    <w:p w14:paraId="19FBE742" w14:textId="77777777" w:rsidR="00815C62" w:rsidRDefault="00815C62" w:rsidP="002C7765">
      <w:pPr>
        <w:pStyle w:val="Heading1"/>
        <w:numPr>
          <w:ilvl w:val="0"/>
          <w:numId w:val="0"/>
        </w:numPr>
        <w:spacing w:after="360"/>
        <w:ind w:left="432"/>
      </w:pPr>
    </w:p>
    <w:p w14:paraId="2A605C89" w14:textId="77777777" w:rsidR="0051165A" w:rsidRDefault="00815C62" w:rsidP="00815C62">
      <w:pPr>
        <w:spacing w:after="360"/>
        <w:jc w:val="right"/>
      </w:pPr>
      <w:r>
        <w:t xml:space="preserve">Last revised: </w:t>
      </w:r>
      <w:r w:rsidR="009E4465">
        <w:t>November 202</w:t>
      </w:r>
      <w:r w:rsidR="00772149">
        <w:t>3</w:t>
      </w:r>
    </w:p>
    <w:p w14:paraId="08CA89E1" w14:textId="1805584D" w:rsidR="00995125" w:rsidRPr="006A354E" w:rsidRDefault="00995125" w:rsidP="00815C62">
      <w:pPr>
        <w:spacing w:after="360"/>
        <w:jc w:val="right"/>
      </w:pPr>
      <w:r w:rsidRPr="006A354E">
        <w:br w:type="page"/>
      </w:r>
      <w:bookmarkEnd w:id="0"/>
      <w:bookmarkEnd w:id="1"/>
    </w:p>
    <w:bookmarkStart w:id="2" w:name="_Toc1611036248" w:displacedByCustomXml="next"/>
    <w:bookmarkStart w:id="3" w:name="_Toc1936490033" w:displacedByCustomXml="next"/>
    <w:sdt>
      <w:sdtPr>
        <w:rPr>
          <w:b/>
        </w:rPr>
        <w:id w:val="-1047525879"/>
        <w:docPartObj>
          <w:docPartGallery w:val="Table of Contents"/>
          <w:docPartUnique/>
        </w:docPartObj>
      </w:sdtPr>
      <w:sdtEndPr>
        <w:rPr>
          <w:b w:val="0"/>
          <w:bCs/>
          <w:noProof/>
        </w:rPr>
      </w:sdtEndPr>
      <w:sdtContent>
        <w:p w14:paraId="58A006E4" w14:textId="499B2ADE" w:rsidR="00F228FE" w:rsidRPr="00EE04A9" w:rsidRDefault="00F228FE" w:rsidP="007669FE">
          <w:pPr>
            <w:spacing w:after="360"/>
            <w:rPr>
              <w:rStyle w:val="Heading2Char"/>
            </w:rPr>
          </w:pPr>
          <w:r w:rsidRPr="00EE04A9">
            <w:rPr>
              <w:rStyle w:val="Heading2Char"/>
            </w:rPr>
            <w:t>Contents</w:t>
          </w:r>
          <w:bookmarkEnd w:id="3"/>
          <w:bookmarkEnd w:id="2"/>
        </w:p>
        <w:p w14:paraId="3FD6D074" w14:textId="2458F10D" w:rsidR="00BB61EB" w:rsidRDefault="00E60EBA">
          <w:pPr>
            <w:pStyle w:val="TOC2"/>
            <w:tabs>
              <w:tab w:val="left" w:pos="720"/>
              <w:tab w:val="right" w:leader="dot" w:pos="9016"/>
            </w:tabs>
            <w:spacing w:after="360"/>
            <w:rPr>
              <w:rFonts w:asciiTheme="minorHAnsi" w:eastAsiaTheme="minorEastAsia" w:hAnsiTheme="minorHAnsi"/>
              <w:noProof/>
              <w:kern w:val="2"/>
              <w:szCs w:val="24"/>
              <w:lang w:eastAsia="en-GB"/>
              <w14:ligatures w14:val="standardContextual"/>
            </w:rPr>
          </w:pPr>
          <w:r>
            <w:fldChar w:fldCharType="begin"/>
          </w:r>
          <w:r>
            <w:instrText xml:space="preserve"> TOC \o "2-2" \h \z </w:instrText>
          </w:r>
          <w:r>
            <w:fldChar w:fldCharType="separate"/>
          </w:r>
          <w:hyperlink w:anchor="_Toc174076610" w:history="1">
            <w:r w:rsidR="00BB61EB" w:rsidRPr="00CE57A4">
              <w:rPr>
                <w:rStyle w:val="Hyperlink"/>
                <w:noProof/>
              </w:rPr>
              <w:t>1.</w:t>
            </w:r>
            <w:r w:rsidR="00BB61EB">
              <w:rPr>
                <w:rFonts w:asciiTheme="minorHAnsi" w:eastAsiaTheme="minorEastAsia" w:hAnsiTheme="minorHAnsi"/>
                <w:noProof/>
                <w:kern w:val="2"/>
                <w:szCs w:val="24"/>
                <w:lang w:eastAsia="en-GB"/>
                <w14:ligatures w14:val="standardContextual"/>
              </w:rPr>
              <w:tab/>
            </w:r>
            <w:r w:rsidR="00BB61EB" w:rsidRPr="00CE57A4">
              <w:rPr>
                <w:rStyle w:val="Hyperlink"/>
                <w:noProof/>
              </w:rPr>
              <w:t>Scope</w:t>
            </w:r>
            <w:r w:rsidR="00BB61EB">
              <w:rPr>
                <w:noProof/>
                <w:webHidden/>
              </w:rPr>
              <w:tab/>
            </w:r>
            <w:r w:rsidR="00BB61EB">
              <w:rPr>
                <w:noProof/>
                <w:webHidden/>
              </w:rPr>
              <w:fldChar w:fldCharType="begin"/>
            </w:r>
            <w:r w:rsidR="00BB61EB">
              <w:rPr>
                <w:noProof/>
                <w:webHidden/>
              </w:rPr>
              <w:instrText xml:space="preserve"> PAGEREF _Toc174076610 \h </w:instrText>
            </w:r>
            <w:r w:rsidR="00BB61EB">
              <w:rPr>
                <w:noProof/>
                <w:webHidden/>
              </w:rPr>
            </w:r>
            <w:r w:rsidR="00BB61EB">
              <w:rPr>
                <w:noProof/>
                <w:webHidden/>
              </w:rPr>
              <w:fldChar w:fldCharType="separate"/>
            </w:r>
            <w:r w:rsidR="00BB61EB">
              <w:rPr>
                <w:noProof/>
                <w:webHidden/>
              </w:rPr>
              <w:t>3</w:t>
            </w:r>
            <w:r w:rsidR="00BB61EB">
              <w:rPr>
                <w:noProof/>
                <w:webHidden/>
              </w:rPr>
              <w:fldChar w:fldCharType="end"/>
            </w:r>
          </w:hyperlink>
        </w:p>
        <w:p w14:paraId="2F07B8B9" w14:textId="563D5569" w:rsidR="00BB61EB" w:rsidRDefault="00000000">
          <w:pPr>
            <w:pStyle w:val="TOC2"/>
            <w:tabs>
              <w:tab w:val="left" w:pos="720"/>
              <w:tab w:val="right" w:leader="dot" w:pos="9016"/>
            </w:tabs>
            <w:spacing w:after="360"/>
            <w:rPr>
              <w:rFonts w:asciiTheme="minorHAnsi" w:eastAsiaTheme="minorEastAsia" w:hAnsiTheme="minorHAnsi"/>
              <w:noProof/>
              <w:kern w:val="2"/>
              <w:szCs w:val="24"/>
              <w:lang w:eastAsia="en-GB"/>
              <w14:ligatures w14:val="standardContextual"/>
            </w:rPr>
          </w:pPr>
          <w:hyperlink w:anchor="_Toc174076611" w:history="1">
            <w:r w:rsidR="00BB61EB" w:rsidRPr="00CE57A4">
              <w:rPr>
                <w:rStyle w:val="Hyperlink"/>
                <w:noProof/>
              </w:rPr>
              <w:t>2.</w:t>
            </w:r>
            <w:r w:rsidR="00BB61EB">
              <w:rPr>
                <w:rFonts w:asciiTheme="minorHAnsi" w:eastAsiaTheme="minorEastAsia" w:hAnsiTheme="minorHAnsi"/>
                <w:noProof/>
                <w:kern w:val="2"/>
                <w:szCs w:val="24"/>
                <w:lang w:eastAsia="en-GB"/>
                <w14:ligatures w14:val="standardContextual"/>
              </w:rPr>
              <w:tab/>
            </w:r>
            <w:r w:rsidR="00BB61EB" w:rsidRPr="00CE57A4">
              <w:rPr>
                <w:rStyle w:val="Hyperlink"/>
                <w:noProof/>
              </w:rPr>
              <w:t>Introduction</w:t>
            </w:r>
            <w:r w:rsidR="00BB61EB">
              <w:rPr>
                <w:noProof/>
                <w:webHidden/>
              </w:rPr>
              <w:tab/>
            </w:r>
            <w:r w:rsidR="00BB61EB">
              <w:rPr>
                <w:noProof/>
                <w:webHidden/>
              </w:rPr>
              <w:fldChar w:fldCharType="begin"/>
            </w:r>
            <w:r w:rsidR="00BB61EB">
              <w:rPr>
                <w:noProof/>
                <w:webHidden/>
              </w:rPr>
              <w:instrText xml:space="preserve"> PAGEREF _Toc174076611 \h </w:instrText>
            </w:r>
            <w:r w:rsidR="00BB61EB">
              <w:rPr>
                <w:noProof/>
                <w:webHidden/>
              </w:rPr>
            </w:r>
            <w:r w:rsidR="00BB61EB">
              <w:rPr>
                <w:noProof/>
                <w:webHidden/>
              </w:rPr>
              <w:fldChar w:fldCharType="separate"/>
            </w:r>
            <w:r w:rsidR="00BB61EB">
              <w:rPr>
                <w:noProof/>
                <w:webHidden/>
              </w:rPr>
              <w:t>3</w:t>
            </w:r>
            <w:r w:rsidR="00BB61EB">
              <w:rPr>
                <w:noProof/>
                <w:webHidden/>
              </w:rPr>
              <w:fldChar w:fldCharType="end"/>
            </w:r>
          </w:hyperlink>
        </w:p>
        <w:p w14:paraId="56466F17" w14:textId="2775FC8A" w:rsidR="00BB61EB" w:rsidRDefault="00000000">
          <w:pPr>
            <w:pStyle w:val="TOC2"/>
            <w:tabs>
              <w:tab w:val="left" w:pos="720"/>
              <w:tab w:val="right" w:leader="dot" w:pos="9016"/>
            </w:tabs>
            <w:spacing w:after="360"/>
            <w:rPr>
              <w:rFonts w:asciiTheme="minorHAnsi" w:eastAsiaTheme="minorEastAsia" w:hAnsiTheme="minorHAnsi"/>
              <w:noProof/>
              <w:kern w:val="2"/>
              <w:szCs w:val="24"/>
              <w:lang w:eastAsia="en-GB"/>
              <w14:ligatures w14:val="standardContextual"/>
            </w:rPr>
          </w:pPr>
          <w:hyperlink w:anchor="_Toc174076612" w:history="1">
            <w:r w:rsidR="00BB61EB" w:rsidRPr="00CE57A4">
              <w:rPr>
                <w:rStyle w:val="Hyperlink"/>
                <w:noProof/>
              </w:rPr>
              <w:t>3.</w:t>
            </w:r>
            <w:r w:rsidR="00BB61EB">
              <w:rPr>
                <w:rFonts w:asciiTheme="minorHAnsi" w:eastAsiaTheme="minorEastAsia" w:hAnsiTheme="minorHAnsi"/>
                <w:noProof/>
                <w:kern w:val="2"/>
                <w:szCs w:val="24"/>
                <w:lang w:eastAsia="en-GB"/>
                <w14:ligatures w14:val="standardContextual"/>
              </w:rPr>
              <w:tab/>
            </w:r>
            <w:r w:rsidR="00BB61EB" w:rsidRPr="00CE57A4">
              <w:rPr>
                <w:rStyle w:val="Hyperlink"/>
                <w:noProof/>
              </w:rPr>
              <w:t>Our assurances to you</w:t>
            </w:r>
            <w:r w:rsidR="00BB61EB">
              <w:rPr>
                <w:noProof/>
                <w:webHidden/>
              </w:rPr>
              <w:tab/>
            </w:r>
            <w:r w:rsidR="00BB61EB">
              <w:rPr>
                <w:noProof/>
                <w:webHidden/>
              </w:rPr>
              <w:fldChar w:fldCharType="begin"/>
            </w:r>
            <w:r w:rsidR="00BB61EB">
              <w:rPr>
                <w:noProof/>
                <w:webHidden/>
              </w:rPr>
              <w:instrText xml:space="preserve"> PAGEREF _Toc174076612 \h </w:instrText>
            </w:r>
            <w:r w:rsidR="00BB61EB">
              <w:rPr>
                <w:noProof/>
                <w:webHidden/>
              </w:rPr>
            </w:r>
            <w:r w:rsidR="00BB61EB">
              <w:rPr>
                <w:noProof/>
                <w:webHidden/>
              </w:rPr>
              <w:fldChar w:fldCharType="separate"/>
            </w:r>
            <w:r w:rsidR="00BB61EB">
              <w:rPr>
                <w:noProof/>
                <w:webHidden/>
              </w:rPr>
              <w:t>4</w:t>
            </w:r>
            <w:r w:rsidR="00BB61EB">
              <w:rPr>
                <w:noProof/>
                <w:webHidden/>
              </w:rPr>
              <w:fldChar w:fldCharType="end"/>
            </w:r>
          </w:hyperlink>
        </w:p>
        <w:p w14:paraId="6720B60C" w14:textId="35643A76" w:rsidR="00BB61EB" w:rsidRDefault="00000000">
          <w:pPr>
            <w:pStyle w:val="TOC2"/>
            <w:tabs>
              <w:tab w:val="left" w:pos="720"/>
              <w:tab w:val="right" w:leader="dot" w:pos="9016"/>
            </w:tabs>
            <w:spacing w:after="360"/>
            <w:rPr>
              <w:rFonts w:asciiTheme="minorHAnsi" w:eastAsiaTheme="minorEastAsia" w:hAnsiTheme="minorHAnsi"/>
              <w:noProof/>
              <w:kern w:val="2"/>
              <w:szCs w:val="24"/>
              <w:lang w:eastAsia="en-GB"/>
              <w14:ligatures w14:val="standardContextual"/>
            </w:rPr>
          </w:pPr>
          <w:hyperlink w:anchor="_Toc174076613" w:history="1">
            <w:r w:rsidR="00BB61EB" w:rsidRPr="00CE57A4">
              <w:rPr>
                <w:rStyle w:val="Hyperlink"/>
                <w:noProof/>
              </w:rPr>
              <w:t>4.</w:t>
            </w:r>
            <w:r w:rsidR="00BB61EB">
              <w:rPr>
                <w:rFonts w:asciiTheme="minorHAnsi" w:eastAsiaTheme="minorEastAsia" w:hAnsiTheme="minorHAnsi"/>
                <w:noProof/>
                <w:kern w:val="2"/>
                <w:szCs w:val="24"/>
                <w:lang w:eastAsia="en-GB"/>
                <w14:ligatures w14:val="standardContextual"/>
              </w:rPr>
              <w:tab/>
            </w:r>
            <w:r w:rsidR="00BB61EB" w:rsidRPr="00CE57A4">
              <w:rPr>
                <w:rStyle w:val="Hyperlink"/>
                <w:noProof/>
              </w:rPr>
              <w:t>How to raise a concern internally</w:t>
            </w:r>
            <w:r w:rsidR="00BB61EB">
              <w:rPr>
                <w:noProof/>
                <w:webHidden/>
              </w:rPr>
              <w:tab/>
            </w:r>
            <w:r w:rsidR="00BB61EB">
              <w:rPr>
                <w:noProof/>
                <w:webHidden/>
              </w:rPr>
              <w:fldChar w:fldCharType="begin"/>
            </w:r>
            <w:r w:rsidR="00BB61EB">
              <w:rPr>
                <w:noProof/>
                <w:webHidden/>
              </w:rPr>
              <w:instrText xml:space="preserve"> PAGEREF _Toc174076613 \h </w:instrText>
            </w:r>
            <w:r w:rsidR="00BB61EB">
              <w:rPr>
                <w:noProof/>
                <w:webHidden/>
              </w:rPr>
            </w:r>
            <w:r w:rsidR="00BB61EB">
              <w:rPr>
                <w:noProof/>
                <w:webHidden/>
              </w:rPr>
              <w:fldChar w:fldCharType="separate"/>
            </w:r>
            <w:r w:rsidR="00BB61EB">
              <w:rPr>
                <w:noProof/>
                <w:webHidden/>
              </w:rPr>
              <w:t>5</w:t>
            </w:r>
            <w:r w:rsidR="00BB61EB">
              <w:rPr>
                <w:noProof/>
                <w:webHidden/>
              </w:rPr>
              <w:fldChar w:fldCharType="end"/>
            </w:r>
          </w:hyperlink>
        </w:p>
        <w:p w14:paraId="6CF4CB64" w14:textId="07DB1247" w:rsidR="00BB61EB" w:rsidRDefault="00000000">
          <w:pPr>
            <w:pStyle w:val="TOC2"/>
            <w:tabs>
              <w:tab w:val="left" w:pos="720"/>
              <w:tab w:val="right" w:leader="dot" w:pos="9016"/>
            </w:tabs>
            <w:spacing w:after="360"/>
            <w:rPr>
              <w:rFonts w:asciiTheme="minorHAnsi" w:eastAsiaTheme="minorEastAsia" w:hAnsiTheme="minorHAnsi"/>
              <w:noProof/>
              <w:kern w:val="2"/>
              <w:szCs w:val="24"/>
              <w:lang w:eastAsia="en-GB"/>
              <w14:ligatures w14:val="standardContextual"/>
            </w:rPr>
          </w:pPr>
          <w:hyperlink w:anchor="_Toc174076614" w:history="1">
            <w:r w:rsidR="00BB61EB" w:rsidRPr="00CE57A4">
              <w:rPr>
                <w:rStyle w:val="Hyperlink"/>
                <w:noProof/>
              </w:rPr>
              <w:t>5.</w:t>
            </w:r>
            <w:r w:rsidR="00BB61EB">
              <w:rPr>
                <w:rFonts w:asciiTheme="minorHAnsi" w:eastAsiaTheme="minorEastAsia" w:hAnsiTheme="minorHAnsi"/>
                <w:noProof/>
                <w:kern w:val="2"/>
                <w:szCs w:val="24"/>
                <w:lang w:eastAsia="en-GB"/>
                <w14:ligatures w14:val="standardContextual"/>
              </w:rPr>
              <w:tab/>
            </w:r>
            <w:r w:rsidR="00BB61EB" w:rsidRPr="00CE57A4">
              <w:rPr>
                <w:rStyle w:val="Hyperlink"/>
                <w:noProof/>
              </w:rPr>
              <w:t>How we will handle the matter</w:t>
            </w:r>
            <w:r w:rsidR="00BB61EB">
              <w:rPr>
                <w:noProof/>
                <w:webHidden/>
              </w:rPr>
              <w:tab/>
            </w:r>
            <w:r w:rsidR="00BB61EB">
              <w:rPr>
                <w:noProof/>
                <w:webHidden/>
              </w:rPr>
              <w:fldChar w:fldCharType="begin"/>
            </w:r>
            <w:r w:rsidR="00BB61EB">
              <w:rPr>
                <w:noProof/>
                <w:webHidden/>
              </w:rPr>
              <w:instrText xml:space="preserve"> PAGEREF _Toc174076614 \h </w:instrText>
            </w:r>
            <w:r w:rsidR="00BB61EB">
              <w:rPr>
                <w:noProof/>
                <w:webHidden/>
              </w:rPr>
            </w:r>
            <w:r w:rsidR="00BB61EB">
              <w:rPr>
                <w:noProof/>
                <w:webHidden/>
              </w:rPr>
              <w:fldChar w:fldCharType="separate"/>
            </w:r>
            <w:r w:rsidR="00BB61EB">
              <w:rPr>
                <w:noProof/>
                <w:webHidden/>
              </w:rPr>
              <w:t>6</w:t>
            </w:r>
            <w:r w:rsidR="00BB61EB">
              <w:rPr>
                <w:noProof/>
                <w:webHidden/>
              </w:rPr>
              <w:fldChar w:fldCharType="end"/>
            </w:r>
          </w:hyperlink>
        </w:p>
        <w:p w14:paraId="062B9DCA" w14:textId="364EB5A3" w:rsidR="00BB61EB" w:rsidRDefault="00000000">
          <w:pPr>
            <w:pStyle w:val="TOC2"/>
            <w:tabs>
              <w:tab w:val="left" w:pos="720"/>
              <w:tab w:val="right" w:leader="dot" w:pos="9016"/>
            </w:tabs>
            <w:spacing w:after="360"/>
            <w:rPr>
              <w:rFonts w:asciiTheme="minorHAnsi" w:eastAsiaTheme="minorEastAsia" w:hAnsiTheme="minorHAnsi"/>
              <w:noProof/>
              <w:kern w:val="2"/>
              <w:szCs w:val="24"/>
              <w:lang w:eastAsia="en-GB"/>
              <w14:ligatures w14:val="standardContextual"/>
            </w:rPr>
          </w:pPr>
          <w:hyperlink w:anchor="_Toc174076615" w:history="1">
            <w:r w:rsidR="00BB61EB" w:rsidRPr="00CE57A4">
              <w:rPr>
                <w:rStyle w:val="Hyperlink"/>
                <w:noProof/>
              </w:rPr>
              <w:t>6.</w:t>
            </w:r>
            <w:r w:rsidR="00BB61EB">
              <w:rPr>
                <w:rFonts w:asciiTheme="minorHAnsi" w:eastAsiaTheme="minorEastAsia" w:hAnsiTheme="minorHAnsi"/>
                <w:noProof/>
                <w:kern w:val="2"/>
                <w:szCs w:val="24"/>
                <w:lang w:eastAsia="en-GB"/>
                <w14:ligatures w14:val="standardContextual"/>
              </w:rPr>
              <w:tab/>
            </w:r>
            <w:r w:rsidR="00BB61EB" w:rsidRPr="00CE57A4">
              <w:rPr>
                <w:rStyle w:val="Hyperlink"/>
                <w:noProof/>
                <w:shd w:val="clear" w:color="auto" w:fill="FFFFFF"/>
              </w:rPr>
              <w:t>Independent advice</w:t>
            </w:r>
            <w:r w:rsidR="00BB61EB">
              <w:rPr>
                <w:noProof/>
                <w:webHidden/>
              </w:rPr>
              <w:tab/>
            </w:r>
            <w:r w:rsidR="00BB61EB">
              <w:rPr>
                <w:noProof/>
                <w:webHidden/>
              </w:rPr>
              <w:fldChar w:fldCharType="begin"/>
            </w:r>
            <w:r w:rsidR="00BB61EB">
              <w:rPr>
                <w:noProof/>
                <w:webHidden/>
              </w:rPr>
              <w:instrText xml:space="preserve"> PAGEREF _Toc174076615 \h </w:instrText>
            </w:r>
            <w:r w:rsidR="00BB61EB">
              <w:rPr>
                <w:noProof/>
                <w:webHidden/>
              </w:rPr>
            </w:r>
            <w:r w:rsidR="00BB61EB">
              <w:rPr>
                <w:noProof/>
                <w:webHidden/>
              </w:rPr>
              <w:fldChar w:fldCharType="separate"/>
            </w:r>
            <w:r w:rsidR="00BB61EB">
              <w:rPr>
                <w:noProof/>
                <w:webHidden/>
              </w:rPr>
              <w:t>7</w:t>
            </w:r>
            <w:r w:rsidR="00BB61EB">
              <w:rPr>
                <w:noProof/>
                <w:webHidden/>
              </w:rPr>
              <w:fldChar w:fldCharType="end"/>
            </w:r>
          </w:hyperlink>
        </w:p>
        <w:p w14:paraId="5250F592" w14:textId="6DF8C2A9" w:rsidR="00BB61EB" w:rsidRDefault="00000000">
          <w:pPr>
            <w:pStyle w:val="TOC2"/>
            <w:tabs>
              <w:tab w:val="left" w:pos="720"/>
              <w:tab w:val="right" w:leader="dot" w:pos="9016"/>
            </w:tabs>
            <w:spacing w:after="360"/>
            <w:rPr>
              <w:rFonts w:asciiTheme="minorHAnsi" w:eastAsiaTheme="minorEastAsia" w:hAnsiTheme="minorHAnsi"/>
              <w:noProof/>
              <w:kern w:val="2"/>
              <w:szCs w:val="24"/>
              <w:lang w:eastAsia="en-GB"/>
              <w14:ligatures w14:val="standardContextual"/>
            </w:rPr>
          </w:pPr>
          <w:hyperlink w:anchor="_Toc174076616" w:history="1">
            <w:r w:rsidR="00BB61EB" w:rsidRPr="00CE57A4">
              <w:rPr>
                <w:rStyle w:val="Hyperlink"/>
                <w:noProof/>
              </w:rPr>
              <w:t>7.</w:t>
            </w:r>
            <w:r w:rsidR="00BB61EB">
              <w:rPr>
                <w:rFonts w:asciiTheme="minorHAnsi" w:eastAsiaTheme="minorEastAsia" w:hAnsiTheme="minorHAnsi"/>
                <w:noProof/>
                <w:kern w:val="2"/>
                <w:szCs w:val="24"/>
                <w:lang w:eastAsia="en-GB"/>
                <w14:ligatures w14:val="standardContextual"/>
              </w:rPr>
              <w:tab/>
            </w:r>
            <w:r w:rsidR="00BB61EB" w:rsidRPr="00CE57A4">
              <w:rPr>
                <w:rStyle w:val="Hyperlink"/>
                <w:noProof/>
              </w:rPr>
              <w:t>External contacts</w:t>
            </w:r>
            <w:r w:rsidR="00BB61EB">
              <w:rPr>
                <w:noProof/>
                <w:webHidden/>
              </w:rPr>
              <w:tab/>
            </w:r>
            <w:r w:rsidR="00BB61EB">
              <w:rPr>
                <w:noProof/>
                <w:webHidden/>
              </w:rPr>
              <w:fldChar w:fldCharType="begin"/>
            </w:r>
            <w:r w:rsidR="00BB61EB">
              <w:rPr>
                <w:noProof/>
                <w:webHidden/>
              </w:rPr>
              <w:instrText xml:space="preserve"> PAGEREF _Toc174076616 \h </w:instrText>
            </w:r>
            <w:r w:rsidR="00BB61EB">
              <w:rPr>
                <w:noProof/>
                <w:webHidden/>
              </w:rPr>
            </w:r>
            <w:r w:rsidR="00BB61EB">
              <w:rPr>
                <w:noProof/>
                <w:webHidden/>
              </w:rPr>
              <w:fldChar w:fldCharType="separate"/>
            </w:r>
            <w:r w:rsidR="00BB61EB">
              <w:rPr>
                <w:noProof/>
                <w:webHidden/>
              </w:rPr>
              <w:t>7</w:t>
            </w:r>
            <w:r w:rsidR="00BB61EB">
              <w:rPr>
                <w:noProof/>
                <w:webHidden/>
              </w:rPr>
              <w:fldChar w:fldCharType="end"/>
            </w:r>
          </w:hyperlink>
        </w:p>
        <w:p w14:paraId="06E9BBCF" w14:textId="1EB871E2" w:rsidR="00BB61EB" w:rsidRDefault="00000000">
          <w:pPr>
            <w:pStyle w:val="TOC2"/>
            <w:tabs>
              <w:tab w:val="left" w:pos="720"/>
              <w:tab w:val="right" w:leader="dot" w:pos="9016"/>
            </w:tabs>
            <w:spacing w:after="360"/>
            <w:rPr>
              <w:rFonts w:asciiTheme="minorHAnsi" w:eastAsiaTheme="minorEastAsia" w:hAnsiTheme="minorHAnsi"/>
              <w:noProof/>
              <w:kern w:val="2"/>
              <w:szCs w:val="24"/>
              <w:lang w:eastAsia="en-GB"/>
              <w14:ligatures w14:val="standardContextual"/>
            </w:rPr>
          </w:pPr>
          <w:hyperlink w:anchor="_Toc174076617" w:history="1">
            <w:r w:rsidR="00BB61EB" w:rsidRPr="00CE57A4">
              <w:rPr>
                <w:rStyle w:val="Hyperlink"/>
                <w:noProof/>
              </w:rPr>
              <w:t>8.</w:t>
            </w:r>
            <w:r w:rsidR="00BB61EB">
              <w:rPr>
                <w:rFonts w:asciiTheme="minorHAnsi" w:eastAsiaTheme="minorEastAsia" w:hAnsiTheme="minorHAnsi"/>
                <w:noProof/>
                <w:kern w:val="2"/>
                <w:szCs w:val="24"/>
                <w:lang w:eastAsia="en-GB"/>
                <w14:ligatures w14:val="standardContextual"/>
              </w:rPr>
              <w:tab/>
            </w:r>
            <w:r w:rsidR="00BB61EB" w:rsidRPr="00CE57A4">
              <w:rPr>
                <w:rStyle w:val="Hyperlink"/>
                <w:noProof/>
              </w:rPr>
              <w:t>Monitoring and oversight</w:t>
            </w:r>
            <w:r w:rsidR="00BB61EB">
              <w:rPr>
                <w:noProof/>
                <w:webHidden/>
              </w:rPr>
              <w:tab/>
            </w:r>
            <w:r w:rsidR="00BB61EB">
              <w:rPr>
                <w:noProof/>
                <w:webHidden/>
              </w:rPr>
              <w:fldChar w:fldCharType="begin"/>
            </w:r>
            <w:r w:rsidR="00BB61EB">
              <w:rPr>
                <w:noProof/>
                <w:webHidden/>
              </w:rPr>
              <w:instrText xml:space="preserve"> PAGEREF _Toc174076617 \h </w:instrText>
            </w:r>
            <w:r w:rsidR="00BB61EB">
              <w:rPr>
                <w:noProof/>
                <w:webHidden/>
              </w:rPr>
            </w:r>
            <w:r w:rsidR="00BB61EB">
              <w:rPr>
                <w:noProof/>
                <w:webHidden/>
              </w:rPr>
              <w:fldChar w:fldCharType="separate"/>
            </w:r>
            <w:r w:rsidR="00BB61EB">
              <w:rPr>
                <w:noProof/>
                <w:webHidden/>
              </w:rPr>
              <w:t>8</w:t>
            </w:r>
            <w:r w:rsidR="00BB61EB">
              <w:rPr>
                <w:noProof/>
                <w:webHidden/>
              </w:rPr>
              <w:fldChar w:fldCharType="end"/>
            </w:r>
          </w:hyperlink>
        </w:p>
        <w:p w14:paraId="4FD6988A" w14:textId="371FAC94" w:rsidR="00BB61EB" w:rsidRDefault="00000000">
          <w:pPr>
            <w:pStyle w:val="TOC2"/>
            <w:tabs>
              <w:tab w:val="left" w:pos="720"/>
              <w:tab w:val="right" w:leader="dot" w:pos="9016"/>
            </w:tabs>
            <w:spacing w:after="360"/>
            <w:rPr>
              <w:rFonts w:asciiTheme="minorHAnsi" w:eastAsiaTheme="minorEastAsia" w:hAnsiTheme="minorHAnsi"/>
              <w:noProof/>
              <w:kern w:val="2"/>
              <w:szCs w:val="24"/>
              <w:lang w:eastAsia="en-GB"/>
              <w14:ligatures w14:val="standardContextual"/>
            </w:rPr>
          </w:pPr>
          <w:hyperlink w:anchor="_Toc174076618" w:history="1">
            <w:r w:rsidR="00BB61EB" w:rsidRPr="00CE57A4">
              <w:rPr>
                <w:rStyle w:val="Hyperlink"/>
                <w:noProof/>
              </w:rPr>
              <w:t>9.</w:t>
            </w:r>
            <w:r w:rsidR="00BB61EB">
              <w:rPr>
                <w:rFonts w:asciiTheme="minorHAnsi" w:eastAsiaTheme="minorEastAsia" w:hAnsiTheme="minorHAnsi"/>
                <w:noProof/>
                <w:kern w:val="2"/>
                <w:szCs w:val="24"/>
                <w:lang w:eastAsia="en-GB"/>
                <w14:ligatures w14:val="standardContextual"/>
              </w:rPr>
              <w:tab/>
            </w:r>
            <w:r w:rsidR="00BB61EB" w:rsidRPr="00CE57A4">
              <w:rPr>
                <w:rStyle w:val="Hyperlink"/>
                <w:noProof/>
              </w:rPr>
              <w:t>Related policies</w:t>
            </w:r>
            <w:r w:rsidR="00BB61EB">
              <w:rPr>
                <w:noProof/>
                <w:webHidden/>
              </w:rPr>
              <w:tab/>
            </w:r>
            <w:r w:rsidR="00BB61EB">
              <w:rPr>
                <w:noProof/>
                <w:webHidden/>
              </w:rPr>
              <w:fldChar w:fldCharType="begin"/>
            </w:r>
            <w:r w:rsidR="00BB61EB">
              <w:rPr>
                <w:noProof/>
                <w:webHidden/>
              </w:rPr>
              <w:instrText xml:space="preserve"> PAGEREF _Toc174076618 \h </w:instrText>
            </w:r>
            <w:r w:rsidR="00BB61EB">
              <w:rPr>
                <w:noProof/>
                <w:webHidden/>
              </w:rPr>
            </w:r>
            <w:r w:rsidR="00BB61EB">
              <w:rPr>
                <w:noProof/>
                <w:webHidden/>
              </w:rPr>
              <w:fldChar w:fldCharType="separate"/>
            </w:r>
            <w:r w:rsidR="00BB61EB">
              <w:rPr>
                <w:noProof/>
                <w:webHidden/>
              </w:rPr>
              <w:t>8</w:t>
            </w:r>
            <w:r w:rsidR="00BB61EB">
              <w:rPr>
                <w:noProof/>
                <w:webHidden/>
              </w:rPr>
              <w:fldChar w:fldCharType="end"/>
            </w:r>
          </w:hyperlink>
        </w:p>
        <w:p w14:paraId="76A6C3A4" w14:textId="6FD34B3C" w:rsidR="00BB61EB" w:rsidRDefault="00000000">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174076619" w:history="1">
            <w:r w:rsidR="00BB61EB" w:rsidRPr="00CE57A4">
              <w:rPr>
                <w:rStyle w:val="Hyperlink"/>
                <w:noProof/>
              </w:rPr>
              <w:t>10.</w:t>
            </w:r>
            <w:r w:rsidR="00BB61EB">
              <w:rPr>
                <w:rFonts w:asciiTheme="minorHAnsi" w:eastAsiaTheme="minorEastAsia" w:hAnsiTheme="minorHAnsi"/>
                <w:noProof/>
                <w:kern w:val="2"/>
                <w:szCs w:val="24"/>
                <w:lang w:eastAsia="en-GB"/>
                <w14:ligatures w14:val="standardContextual"/>
              </w:rPr>
              <w:tab/>
            </w:r>
            <w:r w:rsidR="00BB61EB" w:rsidRPr="00CE57A4">
              <w:rPr>
                <w:rStyle w:val="Hyperlink"/>
                <w:noProof/>
              </w:rPr>
              <w:t>Document information</w:t>
            </w:r>
            <w:r w:rsidR="00BB61EB">
              <w:rPr>
                <w:noProof/>
                <w:webHidden/>
              </w:rPr>
              <w:tab/>
            </w:r>
            <w:r w:rsidR="00BB61EB">
              <w:rPr>
                <w:noProof/>
                <w:webHidden/>
              </w:rPr>
              <w:fldChar w:fldCharType="begin"/>
            </w:r>
            <w:r w:rsidR="00BB61EB">
              <w:rPr>
                <w:noProof/>
                <w:webHidden/>
              </w:rPr>
              <w:instrText xml:space="preserve"> PAGEREF _Toc174076619 \h </w:instrText>
            </w:r>
            <w:r w:rsidR="00BB61EB">
              <w:rPr>
                <w:noProof/>
                <w:webHidden/>
              </w:rPr>
            </w:r>
            <w:r w:rsidR="00BB61EB">
              <w:rPr>
                <w:noProof/>
                <w:webHidden/>
              </w:rPr>
              <w:fldChar w:fldCharType="separate"/>
            </w:r>
            <w:r w:rsidR="00BB61EB">
              <w:rPr>
                <w:noProof/>
                <w:webHidden/>
              </w:rPr>
              <w:t>9</w:t>
            </w:r>
            <w:r w:rsidR="00BB61EB">
              <w:rPr>
                <w:noProof/>
                <w:webHidden/>
              </w:rPr>
              <w:fldChar w:fldCharType="end"/>
            </w:r>
          </w:hyperlink>
        </w:p>
        <w:p w14:paraId="76AC5ECA" w14:textId="265ADD5F" w:rsidR="00BB61EB" w:rsidRDefault="00000000">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174076620" w:history="1">
            <w:r w:rsidR="00BB61EB" w:rsidRPr="00CE57A4">
              <w:rPr>
                <w:rStyle w:val="Hyperlink"/>
                <w:noProof/>
              </w:rPr>
              <w:t>11.</w:t>
            </w:r>
            <w:r w:rsidR="00BB61EB">
              <w:rPr>
                <w:rFonts w:asciiTheme="minorHAnsi" w:eastAsiaTheme="minorEastAsia" w:hAnsiTheme="minorHAnsi"/>
                <w:noProof/>
                <w:kern w:val="2"/>
                <w:szCs w:val="24"/>
                <w:lang w:eastAsia="en-GB"/>
                <w14:ligatures w14:val="standardContextual"/>
              </w:rPr>
              <w:tab/>
            </w:r>
            <w:r w:rsidR="00BB61EB" w:rsidRPr="00CE57A4">
              <w:rPr>
                <w:rStyle w:val="Hyperlink"/>
                <w:noProof/>
              </w:rPr>
              <w:t>Document control</w:t>
            </w:r>
            <w:r w:rsidR="00BB61EB">
              <w:rPr>
                <w:noProof/>
                <w:webHidden/>
              </w:rPr>
              <w:tab/>
            </w:r>
            <w:r w:rsidR="00BB61EB">
              <w:rPr>
                <w:noProof/>
                <w:webHidden/>
              </w:rPr>
              <w:fldChar w:fldCharType="begin"/>
            </w:r>
            <w:r w:rsidR="00BB61EB">
              <w:rPr>
                <w:noProof/>
                <w:webHidden/>
              </w:rPr>
              <w:instrText xml:space="preserve"> PAGEREF _Toc174076620 \h </w:instrText>
            </w:r>
            <w:r w:rsidR="00BB61EB">
              <w:rPr>
                <w:noProof/>
                <w:webHidden/>
              </w:rPr>
            </w:r>
            <w:r w:rsidR="00BB61EB">
              <w:rPr>
                <w:noProof/>
                <w:webHidden/>
              </w:rPr>
              <w:fldChar w:fldCharType="separate"/>
            </w:r>
            <w:r w:rsidR="00BB61EB">
              <w:rPr>
                <w:noProof/>
                <w:webHidden/>
              </w:rPr>
              <w:t>9</w:t>
            </w:r>
            <w:r w:rsidR="00BB61EB">
              <w:rPr>
                <w:noProof/>
                <w:webHidden/>
              </w:rPr>
              <w:fldChar w:fldCharType="end"/>
            </w:r>
          </w:hyperlink>
        </w:p>
        <w:p w14:paraId="433C222A" w14:textId="4DBD6118" w:rsidR="007669FE" w:rsidRDefault="00E60EBA" w:rsidP="007669FE">
          <w:pPr>
            <w:spacing w:after="360"/>
            <w:rPr>
              <w:bCs/>
              <w:noProof/>
            </w:rPr>
          </w:pPr>
          <w:r>
            <w:fldChar w:fldCharType="end"/>
          </w:r>
        </w:p>
      </w:sdtContent>
    </w:sdt>
    <w:p w14:paraId="1668F9DE" w14:textId="77777777" w:rsidR="00D57903" w:rsidRPr="0020697F" w:rsidRDefault="00995125" w:rsidP="007669FE">
      <w:pPr>
        <w:pStyle w:val="Heading2"/>
        <w:spacing w:after="360"/>
      </w:pPr>
      <w:bookmarkStart w:id="4" w:name="_Toc1922457677"/>
      <w:bookmarkStart w:id="5" w:name="_Toc1210974249"/>
      <w:r>
        <w:br w:type="page"/>
      </w:r>
      <w:bookmarkStart w:id="6" w:name="_Toc174076610"/>
      <w:r w:rsidR="00B13742">
        <w:lastRenderedPageBreak/>
        <w:t>Scope</w:t>
      </w:r>
      <w:bookmarkEnd w:id="6"/>
      <w:r w:rsidR="00D15FF3">
        <w:t xml:space="preserve"> </w:t>
      </w:r>
      <w:bookmarkEnd w:id="4"/>
      <w:bookmarkEnd w:id="5"/>
    </w:p>
    <w:p w14:paraId="4F6842BC" w14:textId="24E343BC" w:rsidR="00981560" w:rsidRPr="00F26D35" w:rsidRDefault="00EF4C08" w:rsidP="00920D9C">
      <w:pPr>
        <w:spacing w:after="360"/>
        <w:rPr>
          <w:rFonts w:cs="Arial"/>
        </w:rPr>
      </w:pPr>
      <w:r w:rsidRPr="00EF4C08">
        <w:rPr>
          <w:rFonts w:cs="Arial"/>
          <w:color w:val="000000"/>
          <w:shd w:val="clear" w:color="auto" w:fill="FFFFFF"/>
        </w:rPr>
        <w:t xml:space="preserve">This policy applies to all employees of </w:t>
      </w:r>
      <w:r w:rsidR="009D3E7A">
        <w:rPr>
          <w:rFonts w:cs="Arial"/>
          <w:color w:val="000000"/>
          <w:shd w:val="clear" w:color="auto" w:fill="FFFFFF"/>
        </w:rPr>
        <w:t xml:space="preserve">the </w:t>
      </w:r>
      <w:r w:rsidRPr="00EF4C08">
        <w:rPr>
          <w:rFonts w:cs="Arial"/>
          <w:color w:val="000000"/>
          <w:shd w:val="clear" w:color="auto" w:fill="FFFFFF"/>
        </w:rPr>
        <w:t xml:space="preserve">National Library of Scotland, </w:t>
      </w:r>
      <w:r w:rsidR="00B34939">
        <w:rPr>
          <w:rFonts w:cs="Arial"/>
          <w:color w:val="000000"/>
          <w:shd w:val="clear" w:color="auto" w:fill="FFFFFF"/>
        </w:rPr>
        <w:t>as well as agency staff, work placements,</w:t>
      </w:r>
      <w:r w:rsidR="00AD1AA6">
        <w:rPr>
          <w:rFonts w:cs="Arial"/>
          <w:color w:val="000000"/>
          <w:shd w:val="clear" w:color="auto" w:fill="FFFFFF"/>
        </w:rPr>
        <w:t xml:space="preserve"> </w:t>
      </w:r>
      <w:r w:rsidRPr="00EF4C08">
        <w:rPr>
          <w:rFonts w:cs="Arial"/>
          <w:color w:val="000000"/>
          <w:shd w:val="clear" w:color="auto" w:fill="FFFFFF"/>
        </w:rPr>
        <w:t>volunteers, and Board members</w:t>
      </w:r>
      <w:r w:rsidR="006B4769">
        <w:rPr>
          <w:rFonts w:cs="Arial"/>
          <w:color w:val="000000"/>
          <w:shd w:val="clear" w:color="auto" w:fill="FFFFFF"/>
        </w:rPr>
        <w:t xml:space="preserve">. </w:t>
      </w:r>
    </w:p>
    <w:p w14:paraId="712EDE69" w14:textId="07D0FCE8" w:rsidR="006A354E" w:rsidRPr="00404D65" w:rsidRDefault="0067453F" w:rsidP="36C7B31F">
      <w:pPr>
        <w:pStyle w:val="Heading2"/>
        <w:spacing w:before="0" w:after="360"/>
      </w:pPr>
      <w:bookmarkStart w:id="7" w:name="_Toc174076611"/>
      <w:r>
        <w:t>Introduction</w:t>
      </w:r>
      <w:bookmarkEnd w:id="7"/>
    </w:p>
    <w:p w14:paraId="0611AEAA" w14:textId="1B33776C" w:rsidR="00125244" w:rsidRPr="00125244" w:rsidRDefault="00125244" w:rsidP="00125244">
      <w:pPr>
        <w:spacing w:after="360"/>
        <w:rPr>
          <w:rFonts w:cs="Arial"/>
          <w:color w:val="000000"/>
          <w:shd w:val="clear" w:color="auto" w:fill="FFFFFF"/>
        </w:rPr>
      </w:pPr>
      <w:r w:rsidRPr="00125244">
        <w:rPr>
          <w:rFonts w:cs="Arial"/>
          <w:color w:val="000000"/>
          <w:shd w:val="clear" w:color="auto" w:fill="FFFFFF"/>
        </w:rPr>
        <w:t>All of us at one time or another have concerns about what is happening at work</w:t>
      </w:r>
      <w:r w:rsidR="00047BE0">
        <w:rPr>
          <w:rFonts w:cs="Arial"/>
          <w:color w:val="000000"/>
          <w:shd w:val="clear" w:color="auto" w:fill="FFFFFF"/>
        </w:rPr>
        <w:t xml:space="preserve">, usually these are </w:t>
      </w:r>
      <w:r w:rsidRPr="00125244">
        <w:rPr>
          <w:rFonts w:cs="Arial"/>
          <w:color w:val="000000"/>
          <w:shd w:val="clear" w:color="auto" w:fill="FFFFFF"/>
        </w:rPr>
        <w:t xml:space="preserve">easily resolved. However, when </w:t>
      </w:r>
      <w:r w:rsidR="004E272F">
        <w:rPr>
          <w:rFonts w:cs="Arial"/>
          <w:color w:val="000000"/>
          <w:shd w:val="clear" w:color="auto" w:fill="FFFFFF"/>
        </w:rPr>
        <w:t xml:space="preserve">a </w:t>
      </w:r>
      <w:r w:rsidRPr="00125244">
        <w:rPr>
          <w:rFonts w:cs="Arial"/>
          <w:color w:val="000000"/>
          <w:shd w:val="clear" w:color="auto" w:fill="FFFFFF"/>
        </w:rPr>
        <w:t>concern feels serious, it can be difficult to know what to do. You may be concerned about a possible danger, malpractice, health and safety risk, unethical conduct, fraud, damage to the environment, improper use of public funds that might affect others or the organisation itself; or you believe someone is covering up wrongdoing.</w:t>
      </w:r>
    </w:p>
    <w:p w14:paraId="48CB4602" w14:textId="12593D11" w:rsidR="00125244" w:rsidRPr="00125244" w:rsidRDefault="00125244" w:rsidP="00125244">
      <w:pPr>
        <w:spacing w:after="360"/>
        <w:rPr>
          <w:rFonts w:cs="Arial"/>
          <w:color w:val="000000"/>
          <w:shd w:val="clear" w:color="auto" w:fill="FFFFFF"/>
        </w:rPr>
      </w:pPr>
      <w:r w:rsidRPr="00125244">
        <w:rPr>
          <w:rFonts w:cs="Arial"/>
          <w:color w:val="000000"/>
          <w:shd w:val="clear" w:color="auto" w:fill="FFFFFF"/>
        </w:rPr>
        <w:t>You may be worried about raising such a concern and think it best to keep it to yourself, perhaps feeling it’s none of your business or that it’s only a suspicion. You may feel that raising the matter would be disloyal to colleagues, managers or to the organisation. You may decide to say something but find you have spoken to the wrong person or raised the issue in the wrong way and are not sure what to do next.</w:t>
      </w:r>
    </w:p>
    <w:p w14:paraId="56FD8E89" w14:textId="4AA92BC1" w:rsidR="00125244" w:rsidRPr="00125244" w:rsidRDefault="00125244" w:rsidP="00125244">
      <w:pPr>
        <w:spacing w:after="360"/>
        <w:rPr>
          <w:rFonts w:cs="Arial"/>
          <w:color w:val="000000"/>
          <w:shd w:val="clear" w:color="auto" w:fill="FFFFFF"/>
        </w:rPr>
      </w:pPr>
      <w:r w:rsidRPr="00125244">
        <w:rPr>
          <w:rFonts w:cs="Arial"/>
          <w:color w:val="000000"/>
          <w:shd w:val="clear" w:color="auto" w:fill="FFFFFF"/>
        </w:rPr>
        <w:t xml:space="preserve">The Board of the National Library of Scotland is committed to running the organisation in the best way possible and to do so we need your help. We have introduced this policy to reassure you that it is safe and acceptable to speak up and to enable you to raise any concern you may have about malpractice, risk or wrongdoing at an early stage and in the right way. Rather than wait for proof, we would prefer you to raise the matter when it is still a concern. </w:t>
      </w:r>
    </w:p>
    <w:p w14:paraId="58520A31" w14:textId="0D8A8C38" w:rsidR="00125244" w:rsidRPr="00125244" w:rsidRDefault="00125244" w:rsidP="00125244">
      <w:pPr>
        <w:spacing w:after="360"/>
        <w:rPr>
          <w:rFonts w:cs="Arial"/>
          <w:color w:val="000000"/>
          <w:shd w:val="clear" w:color="auto" w:fill="FFFFFF"/>
        </w:rPr>
      </w:pPr>
      <w:r w:rsidRPr="00125244">
        <w:rPr>
          <w:rFonts w:cs="Arial"/>
          <w:color w:val="000000"/>
          <w:shd w:val="clear" w:color="auto" w:fill="FFFFFF"/>
        </w:rPr>
        <w:t>This policy applies to all those who work for us; whether full-time or part-time, employed through an agency</w:t>
      </w:r>
      <w:r w:rsidR="000445CC">
        <w:rPr>
          <w:rFonts w:cs="Arial"/>
          <w:color w:val="000000"/>
          <w:shd w:val="clear" w:color="auto" w:fill="FFFFFF"/>
        </w:rPr>
        <w:t>,</w:t>
      </w:r>
      <w:r w:rsidR="00090983">
        <w:rPr>
          <w:rFonts w:cs="Arial"/>
          <w:color w:val="000000"/>
          <w:shd w:val="clear" w:color="auto" w:fill="FFFFFF"/>
        </w:rPr>
        <w:t xml:space="preserve"> </w:t>
      </w:r>
      <w:r w:rsidR="00BE1AA7">
        <w:rPr>
          <w:rFonts w:cs="Arial"/>
          <w:color w:val="000000"/>
          <w:shd w:val="clear" w:color="auto" w:fill="FFFFFF"/>
        </w:rPr>
        <w:t>a work placement</w:t>
      </w:r>
      <w:r w:rsidRPr="00125244">
        <w:rPr>
          <w:rFonts w:cs="Arial"/>
          <w:color w:val="000000"/>
          <w:shd w:val="clear" w:color="auto" w:fill="FFFFFF"/>
        </w:rPr>
        <w:t xml:space="preserve"> or as a volunteer or Board member. If you have a whistleblowing concern, please let us know. </w:t>
      </w:r>
    </w:p>
    <w:p w14:paraId="30BAA3EF" w14:textId="1909A54A" w:rsidR="00125244" w:rsidRPr="00125244" w:rsidRDefault="00125244" w:rsidP="00125244">
      <w:pPr>
        <w:spacing w:after="360"/>
        <w:rPr>
          <w:rFonts w:cs="Arial"/>
          <w:color w:val="000000"/>
          <w:shd w:val="clear" w:color="auto" w:fill="FFFFFF"/>
        </w:rPr>
      </w:pPr>
      <w:r w:rsidRPr="00125244">
        <w:rPr>
          <w:rFonts w:cs="Arial"/>
          <w:color w:val="000000"/>
          <w:shd w:val="clear" w:color="auto" w:fill="FFFFFF"/>
        </w:rPr>
        <w:t xml:space="preserve">If something is troubling you which you think we should know about or look into, please use this policy. If, however, you wish to make a complaint about your </w:t>
      </w:r>
      <w:r w:rsidRPr="00125244">
        <w:rPr>
          <w:rFonts w:cs="Arial"/>
          <w:color w:val="000000"/>
          <w:shd w:val="clear" w:color="auto" w:fill="FFFFFF"/>
        </w:rPr>
        <w:lastRenderedPageBreak/>
        <w:t xml:space="preserve">employment or how you have been treated, please use the </w:t>
      </w:r>
      <w:r w:rsidR="00395B3A">
        <w:rPr>
          <w:rFonts w:cs="Arial"/>
          <w:color w:val="000000"/>
          <w:shd w:val="clear" w:color="auto" w:fill="FFFFFF"/>
        </w:rPr>
        <w:t>G</w:t>
      </w:r>
      <w:r w:rsidRPr="00125244">
        <w:rPr>
          <w:rFonts w:cs="Arial"/>
          <w:color w:val="000000"/>
          <w:shd w:val="clear" w:color="auto" w:fill="FFFFFF"/>
        </w:rPr>
        <w:t xml:space="preserve">rievance </w:t>
      </w:r>
      <w:r w:rsidR="00395B3A">
        <w:rPr>
          <w:rFonts w:cs="Arial"/>
          <w:color w:val="000000"/>
          <w:shd w:val="clear" w:color="auto" w:fill="FFFFFF"/>
        </w:rPr>
        <w:t>P</w:t>
      </w:r>
      <w:r w:rsidRPr="00125244">
        <w:rPr>
          <w:rFonts w:cs="Arial"/>
          <w:color w:val="000000"/>
          <w:shd w:val="clear" w:color="auto" w:fill="FFFFFF"/>
        </w:rPr>
        <w:t xml:space="preserve">olicy or </w:t>
      </w:r>
      <w:r w:rsidR="00395B3A">
        <w:rPr>
          <w:rFonts w:cs="Arial"/>
          <w:color w:val="000000"/>
          <w:shd w:val="clear" w:color="auto" w:fill="FFFFFF"/>
        </w:rPr>
        <w:t>D</w:t>
      </w:r>
      <w:r w:rsidRPr="00125244">
        <w:rPr>
          <w:rFonts w:cs="Arial"/>
          <w:color w:val="000000"/>
          <w:shd w:val="clear" w:color="auto" w:fill="FFFFFF"/>
        </w:rPr>
        <w:t xml:space="preserve">ignity at </w:t>
      </w:r>
      <w:r w:rsidR="00395B3A">
        <w:rPr>
          <w:rFonts w:cs="Arial"/>
          <w:color w:val="000000"/>
          <w:shd w:val="clear" w:color="auto" w:fill="FFFFFF"/>
        </w:rPr>
        <w:t>W</w:t>
      </w:r>
      <w:r w:rsidRPr="00125244">
        <w:rPr>
          <w:rFonts w:cs="Arial"/>
          <w:color w:val="000000"/>
          <w:shd w:val="clear" w:color="auto" w:fill="FFFFFF"/>
        </w:rPr>
        <w:t xml:space="preserve">ork (bullying/harassment) </w:t>
      </w:r>
      <w:r w:rsidR="00395B3A">
        <w:rPr>
          <w:rFonts w:cs="Arial"/>
          <w:color w:val="000000"/>
          <w:shd w:val="clear" w:color="auto" w:fill="FFFFFF"/>
        </w:rPr>
        <w:t>P</w:t>
      </w:r>
      <w:r w:rsidRPr="00125244">
        <w:rPr>
          <w:rFonts w:cs="Arial"/>
          <w:color w:val="000000"/>
          <w:shd w:val="clear" w:color="auto" w:fill="FFFFFF"/>
        </w:rPr>
        <w:t xml:space="preserve">olicy. If you have a concern about financial misconduct or fraud, please see our </w:t>
      </w:r>
      <w:r w:rsidR="007637E3">
        <w:rPr>
          <w:rFonts w:cs="Arial"/>
          <w:color w:val="000000"/>
          <w:shd w:val="clear" w:color="auto" w:fill="FFFFFF"/>
        </w:rPr>
        <w:t>F</w:t>
      </w:r>
      <w:r w:rsidRPr="00125244">
        <w:rPr>
          <w:rFonts w:cs="Arial"/>
          <w:color w:val="000000"/>
          <w:shd w:val="clear" w:color="auto" w:fill="FFFFFF"/>
        </w:rPr>
        <w:t xml:space="preserve">raud </w:t>
      </w:r>
      <w:r w:rsidR="007637E3">
        <w:rPr>
          <w:rFonts w:cs="Arial"/>
          <w:color w:val="000000"/>
          <w:shd w:val="clear" w:color="auto" w:fill="FFFFFF"/>
        </w:rPr>
        <w:t>R</w:t>
      </w:r>
      <w:r w:rsidRPr="00125244">
        <w:rPr>
          <w:rFonts w:cs="Arial"/>
          <w:color w:val="000000"/>
          <w:shd w:val="clear" w:color="auto" w:fill="FFFFFF"/>
        </w:rPr>
        <w:t xml:space="preserve">esponse </w:t>
      </w:r>
      <w:r w:rsidR="007637E3">
        <w:rPr>
          <w:rFonts w:cs="Arial"/>
          <w:color w:val="000000"/>
          <w:shd w:val="clear" w:color="auto" w:fill="FFFFFF"/>
        </w:rPr>
        <w:t>P</w:t>
      </w:r>
      <w:r w:rsidRPr="00125244">
        <w:rPr>
          <w:rFonts w:cs="Arial"/>
          <w:color w:val="000000"/>
          <w:shd w:val="clear" w:color="auto" w:fill="FFFFFF"/>
        </w:rPr>
        <w:t xml:space="preserve">olicy and if you have a concern about bribery or corruption please see our </w:t>
      </w:r>
      <w:r w:rsidR="007637E3">
        <w:rPr>
          <w:rFonts w:cs="Arial"/>
          <w:color w:val="000000"/>
          <w:shd w:val="clear" w:color="auto" w:fill="FFFFFF"/>
        </w:rPr>
        <w:t>G</w:t>
      </w:r>
      <w:r w:rsidRPr="00125244">
        <w:rPr>
          <w:rFonts w:cs="Arial"/>
          <w:color w:val="000000"/>
          <w:shd w:val="clear" w:color="auto" w:fill="FFFFFF"/>
        </w:rPr>
        <w:t xml:space="preserve">ifts, </w:t>
      </w:r>
      <w:r w:rsidR="007637E3">
        <w:rPr>
          <w:rFonts w:cs="Arial"/>
          <w:color w:val="000000"/>
          <w:shd w:val="clear" w:color="auto" w:fill="FFFFFF"/>
        </w:rPr>
        <w:t>F</w:t>
      </w:r>
      <w:r w:rsidRPr="00125244">
        <w:rPr>
          <w:rFonts w:cs="Arial"/>
          <w:color w:val="000000"/>
          <w:shd w:val="clear" w:color="auto" w:fill="FFFFFF"/>
        </w:rPr>
        <w:t xml:space="preserve">ees, </w:t>
      </w:r>
      <w:r w:rsidR="007637E3">
        <w:rPr>
          <w:rFonts w:cs="Arial"/>
          <w:color w:val="000000"/>
          <w:shd w:val="clear" w:color="auto" w:fill="FFFFFF"/>
        </w:rPr>
        <w:t>H</w:t>
      </w:r>
      <w:r w:rsidRPr="00125244">
        <w:rPr>
          <w:rFonts w:cs="Arial"/>
          <w:color w:val="000000"/>
          <w:shd w:val="clear" w:color="auto" w:fill="FFFFFF"/>
        </w:rPr>
        <w:t xml:space="preserve">ospitality, </w:t>
      </w:r>
      <w:r w:rsidR="007637E3">
        <w:rPr>
          <w:rFonts w:cs="Arial"/>
          <w:color w:val="000000"/>
          <w:shd w:val="clear" w:color="auto" w:fill="FFFFFF"/>
        </w:rPr>
        <w:t>B</w:t>
      </w:r>
      <w:r w:rsidRPr="00125244">
        <w:rPr>
          <w:rFonts w:cs="Arial"/>
          <w:color w:val="000000"/>
          <w:shd w:val="clear" w:color="auto" w:fill="FFFFFF"/>
        </w:rPr>
        <w:t xml:space="preserve">ribery and </w:t>
      </w:r>
      <w:r w:rsidR="007637E3">
        <w:rPr>
          <w:rFonts w:cs="Arial"/>
          <w:color w:val="000000"/>
          <w:shd w:val="clear" w:color="auto" w:fill="FFFFFF"/>
        </w:rPr>
        <w:t>C</w:t>
      </w:r>
      <w:r w:rsidRPr="00125244">
        <w:rPr>
          <w:rFonts w:cs="Arial"/>
          <w:color w:val="000000"/>
          <w:shd w:val="clear" w:color="auto" w:fill="FFFFFF"/>
        </w:rPr>
        <w:t xml:space="preserve">orruption </w:t>
      </w:r>
      <w:r w:rsidR="007637E3">
        <w:rPr>
          <w:rFonts w:cs="Arial"/>
          <w:color w:val="000000"/>
          <w:shd w:val="clear" w:color="auto" w:fill="FFFFFF"/>
        </w:rPr>
        <w:t>P</w:t>
      </w:r>
      <w:r w:rsidRPr="00125244">
        <w:rPr>
          <w:rFonts w:cs="Arial"/>
          <w:color w:val="000000"/>
          <w:shd w:val="clear" w:color="auto" w:fill="FFFFFF"/>
        </w:rPr>
        <w:t>olicy.</w:t>
      </w:r>
    </w:p>
    <w:p w14:paraId="5E2D9139" w14:textId="277BA88C" w:rsidR="00125244" w:rsidRPr="00125244" w:rsidRDefault="00125244" w:rsidP="00125244">
      <w:pPr>
        <w:spacing w:after="360"/>
        <w:rPr>
          <w:rFonts w:cs="Arial"/>
          <w:color w:val="000000"/>
          <w:shd w:val="clear" w:color="auto" w:fill="FFFFFF"/>
        </w:rPr>
      </w:pPr>
      <w:r w:rsidRPr="00125244">
        <w:rPr>
          <w:rFonts w:cs="Arial"/>
          <w:color w:val="000000"/>
          <w:shd w:val="clear" w:color="auto" w:fill="FFFFFF"/>
        </w:rPr>
        <w:t xml:space="preserve">This </w:t>
      </w:r>
      <w:r w:rsidR="000C4449">
        <w:rPr>
          <w:rFonts w:cs="Arial"/>
          <w:color w:val="000000"/>
          <w:shd w:val="clear" w:color="auto" w:fill="FFFFFF"/>
        </w:rPr>
        <w:t>W</w:t>
      </w:r>
      <w:r w:rsidRPr="00125244">
        <w:rPr>
          <w:rFonts w:cs="Arial"/>
          <w:color w:val="000000"/>
          <w:shd w:val="clear" w:color="auto" w:fill="FFFFFF"/>
        </w:rPr>
        <w:t xml:space="preserve">histleblowing </w:t>
      </w:r>
      <w:r w:rsidR="000C4449">
        <w:rPr>
          <w:rFonts w:cs="Arial"/>
          <w:color w:val="000000"/>
          <w:shd w:val="clear" w:color="auto" w:fill="FFFFFF"/>
        </w:rPr>
        <w:t>P</w:t>
      </w:r>
      <w:r w:rsidRPr="00125244">
        <w:rPr>
          <w:rFonts w:cs="Arial"/>
          <w:color w:val="000000"/>
          <w:shd w:val="clear" w:color="auto" w:fill="FFFFFF"/>
        </w:rPr>
        <w:t xml:space="preserve">olicy is primarily for concerns where the public interest is at risk which includes a risk to the wider public, </w:t>
      </w:r>
      <w:r w:rsidR="000C4449">
        <w:rPr>
          <w:rFonts w:cs="Arial"/>
          <w:color w:val="000000"/>
          <w:shd w:val="clear" w:color="auto" w:fill="FFFFFF"/>
        </w:rPr>
        <w:t>library users</w:t>
      </w:r>
      <w:r w:rsidRPr="00125244">
        <w:rPr>
          <w:rFonts w:cs="Arial"/>
          <w:color w:val="000000"/>
          <w:shd w:val="clear" w:color="auto" w:fill="FFFFFF"/>
        </w:rPr>
        <w:t>, staff or the organisation itself.</w:t>
      </w:r>
    </w:p>
    <w:p w14:paraId="6B3208D0" w14:textId="523A46FD" w:rsidR="005D016C" w:rsidRPr="00125244" w:rsidRDefault="00125244" w:rsidP="00125244">
      <w:pPr>
        <w:spacing w:after="360"/>
        <w:rPr>
          <w:rFonts w:cs="Arial"/>
          <w:b/>
          <w:bCs/>
          <w:color w:val="000000"/>
          <w:shd w:val="clear" w:color="auto" w:fill="FFFFFF"/>
        </w:rPr>
      </w:pPr>
      <w:r w:rsidRPr="00125244">
        <w:rPr>
          <w:rFonts w:cs="Arial"/>
          <w:b/>
          <w:bCs/>
          <w:color w:val="000000"/>
          <w:shd w:val="clear" w:color="auto" w:fill="FFFFFF"/>
        </w:rPr>
        <w:t>If in doubt</w:t>
      </w:r>
      <w:r w:rsidR="00A919F0">
        <w:rPr>
          <w:rFonts w:cs="Arial"/>
          <w:b/>
          <w:bCs/>
          <w:color w:val="000000"/>
          <w:shd w:val="clear" w:color="auto" w:fill="FFFFFF"/>
        </w:rPr>
        <w:t xml:space="preserve">, </w:t>
      </w:r>
      <w:r w:rsidR="000C4449">
        <w:rPr>
          <w:rFonts w:cs="Arial"/>
          <w:b/>
          <w:bCs/>
          <w:color w:val="000000"/>
          <w:shd w:val="clear" w:color="auto" w:fill="FFFFFF"/>
        </w:rPr>
        <w:t xml:space="preserve">please </w:t>
      </w:r>
      <w:r w:rsidRPr="00125244">
        <w:rPr>
          <w:rFonts w:cs="Arial"/>
          <w:b/>
          <w:bCs/>
          <w:color w:val="000000"/>
          <w:shd w:val="clear" w:color="auto" w:fill="FFFFFF"/>
        </w:rPr>
        <w:t>raise it</w:t>
      </w:r>
      <w:r w:rsidR="00741F96">
        <w:rPr>
          <w:rFonts w:cs="Arial"/>
          <w:b/>
          <w:bCs/>
          <w:color w:val="000000"/>
          <w:shd w:val="clear" w:color="auto" w:fill="FFFFFF"/>
        </w:rPr>
        <w:t>.</w:t>
      </w:r>
    </w:p>
    <w:p w14:paraId="055A5225" w14:textId="0A99F1DA" w:rsidR="00A40A26" w:rsidRDefault="00A316F4" w:rsidP="36C7B31F">
      <w:pPr>
        <w:pStyle w:val="Heading2"/>
        <w:spacing w:before="0" w:after="360"/>
      </w:pPr>
      <w:bookmarkStart w:id="8" w:name="_Toc174076612"/>
      <w:r>
        <w:t>Our assurances to you</w:t>
      </w:r>
      <w:bookmarkEnd w:id="8"/>
    </w:p>
    <w:p w14:paraId="2D2708E5" w14:textId="0D190DAE" w:rsidR="00F07F13" w:rsidRPr="00F07F13" w:rsidRDefault="00F07F13" w:rsidP="00A30D40">
      <w:pPr>
        <w:pStyle w:val="Heading3"/>
        <w:spacing w:after="360"/>
        <w:rPr>
          <w:shd w:val="clear" w:color="auto" w:fill="FFFFFF"/>
        </w:rPr>
      </w:pPr>
      <w:r w:rsidRPr="00F07F13">
        <w:rPr>
          <w:shd w:val="clear" w:color="auto" w:fill="FFFFFF"/>
        </w:rPr>
        <w:t>Your safety</w:t>
      </w:r>
    </w:p>
    <w:p w14:paraId="4D8CF8BB" w14:textId="4A7F3DDD" w:rsidR="00F07F13" w:rsidRPr="00F07F13" w:rsidRDefault="00F07F13" w:rsidP="00F07F13">
      <w:pPr>
        <w:spacing w:after="360"/>
        <w:rPr>
          <w:rFonts w:cs="Arial"/>
          <w:color w:val="000000"/>
          <w:shd w:val="clear" w:color="auto" w:fill="FFFFFF"/>
        </w:rPr>
      </w:pPr>
      <w:r w:rsidRPr="00F07F13">
        <w:rPr>
          <w:rFonts w:cs="Arial"/>
          <w:color w:val="000000"/>
          <w:shd w:val="clear" w:color="auto" w:fill="FFFFFF"/>
        </w:rPr>
        <w:t xml:space="preserve">The Board and National Librarian are committed to this </w:t>
      </w:r>
      <w:r w:rsidR="00DD6BCE">
        <w:rPr>
          <w:rFonts w:cs="Arial"/>
          <w:color w:val="000000"/>
          <w:shd w:val="clear" w:color="auto" w:fill="FFFFFF"/>
        </w:rPr>
        <w:t>p</w:t>
      </w:r>
      <w:r w:rsidRPr="00F07F13">
        <w:rPr>
          <w:rFonts w:cs="Arial"/>
          <w:color w:val="000000"/>
          <w:shd w:val="clear" w:color="auto" w:fill="FFFFFF"/>
        </w:rPr>
        <w:t>olicy. Provided you are raising a genuine concern, it does not matter if you are mistaken. Of course we do not extend this assurance to someone who maliciously raises a matter they know is untrue.</w:t>
      </w:r>
    </w:p>
    <w:p w14:paraId="342EF8F9" w14:textId="77777777" w:rsidR="00F07F13" w:rsidRPr="00F07F13" w:rsidRDefault="00F07F13" w:rsidP="00F07F13">
      <w:pPr>
        <w:spacing w:after="360"/>
        <w:rPr>
          <w:rFonts w:cs="Arial"/>
          <w:color w:val="000000"/>
          <w:shd w:val="clear" w:color="auto" w:fill="FFFFFF"/>
        </w:rPr>
      </w:pPr>
      <w:r w:rsidRPr="00F07F13">
        <w:rPr>
          <w:rFonts w:cs="Arial"/>
          <w:color w:val="000000"/>
          <w:shd w:val="clear" w:color="auto" w:fill="FFFFFF"/>
        </w:rPr>
        <w:t>If you raise a genuine concern under this policy, you will not be at risk of losing your job or suffering any form of reprisal as a result. We will not tolerate the harassment or victimisation of anyone raising a genuine concern.</w:t>
      </w:r>
    </w:p>
    <w:p w14:paraId="1AC2E397" w14:textId="491C1AF6" w:rsidR="00F07F13" w:rsidRPr="00F07F13" w:rsidRDefault="00F07F13" w:rsidP="00F07F13">
      <w:pPr>
        <w:spacing w:after="360"/>
        <w:rPr>
          <w:rFonts w:cs="Arial"/>
          <w:color w:val="000000"/>
          <w:shd w:val="clear" w:color="auto" w:fill="FFFFFF"/>
        </w:rPr>
      </w:pPr>
      <w:r w:rsidRPr="00F07F13">
        <w:rPr>
          <w:rFonts w:cs="Arial"/>
          <w:color w:val="000000"/>
          <w:shd w:val="clear" w:color="auto" w:fill="FFFFFF"/>
        </w:rPr>
        <w:t>Although almost all workers (save the armed forces, intelligence officers, volunteers and the self-employed) in the United Kingdom are legally protected by the Public Interest Disclosure Act 1998 (PIDA)</w:t>
      </w:r>
      <w:r w:rsidR="00CA78E0">
        <w:rPr>
          <w:rFonts w:cs="Arial"/>
          <w:color w:val="000000"/>
          <w:shd w:val="clear" w:color="auto" w:fill="FFFFFF"/>
        </w:rPr>
        <w:t>. T</w:t>
      </w:r>
      <w:r w:rsidRPr="00F07F13">
        <w:rPr>
          <w:rFonts w:cs="Arial"/>
          <w:color w:val="000000"/>
          <w:shd w:val="clear" w:color="auto" w:fill="FFFFFF"/>
        </w:rPr>
        <w:t xml:space="preserve">he Library is </w:t>
      </w:r>
      <w:r w:rsidR="00424D1D">
        <w:rPr>
          <w:rFonts w:cs="Arial"/>
          <w:color w:val="000000"/>
          <w:shd w:val="clear" w:color="auto" w:fill="FFFFFF"/>
        </w:rPr>
        <w:t xml:space="preserve">also </w:t>
      </w:r>
      <w:r w:rsidRPr="00F07F13">
        <w:rPr>
          <w:rFonts w:cs="Arial"/>
          <w:color w:val="000000"/>
          <w:shd w:val="clear" w:color="auto" w:fill="FFFFFF"/>
        </w:rPr>
        <w:t xml:space="preserve">committed to the protection of </w:t>
      </w:r>
      <w:r w:rsidR="00ED622B">
        <w:rPr>
          <w:rFonts w:cs="Arial"/>
          <w:color w:val="000000"/>
          <w:shd w:val="clear" w:color="auto" w:fill="FFFFFF"/>
        </w:rPr>
        <w:t>all workers</w:t>
      </w:r>
      <w:r w:rsidR="004576A0">
        <w:rPr>
          <w:rFonts w:cs="Arial"/>
          <w:color w:val="000000"/>
          <w:shd w:val="clear" w:color="auto" w:fill="FFFFFF"/>
        </w:rPr>
        <w:t>, work placements</w:t>
      </w:r>
      <w:r w:rsidR="00145D74">
        <w:rPr>
          <w:rFonts w:cs="Arial"/>
          <w:color w:val="000000"/>
          <w:shd w:val="clear" w:color="auto" w:fill="FFFFFF"/>
        </w:rPr>
        <w:t xml:space="preserve"> and volunteers</w:t>
      </w:r>
      <w:r w:rsidRPr="00F07F13">
        <w:rPr>
          <w:rFonts w:cs="Arial"/>
          <w:color w:val="000000"/>
          <w:shd w:val="clear" w:color="auto" w:fill="FFFFFF"/>
        </w:rPr>
        <w:t xml:space="preserve"> in the event of a whistleblowing incident.</w:t>
      </w:r>
    </w:p>
    <w:p w14:paraId="41A1C5B6" w14:textId="77777777" w:rsidR="00F07F13" w:rsidRPr="00F07F13" w:rsidRDefault="00F07F13" w:rsidP="00424D1D">
      <w:pPr>
        <w:pStyle w:val="Heading3"/>
        <w:spacing w:after="360"/>
        <w:rPr>
          <w:shd w:val="clear" w:color="auto" w:fill="FFFFFF"/>
        </w:rPr>
      </w:pPr>
      <w:r w:rsidRPr="00F07F13">
        <w:rPr>
          <w:shd w:val="clear" w:color="auto" w:fill="FFFFFF"/>
        </w:rPr>
        <w:lastRenderedPageBreak/>
        <w:t>Your confidence</w:t>
      </w:r>
    </w:p>
    <w:p w14:paraId="762AB73F" w14:textId="77777777" w:rsidR="00F07F13" w:rsidRPr="00F07F13" w:rsidRDefault="00F07F13" w:rsidP="00F07F13">
      <w:pPr>
        <w:spacing w:after="360"/>
        <w:rPr>
          <w:rFonts w:cs="Arial"/>
          <w:color w:val="000000"/>
          <w:shd w:val="clear" w:color="auto" w:fill="FFFFFF"/>
        </w:rPr>
      </w:pPr>
      <w:r w:rsidRPr="00F07F13">
        <w:rPr>
          <w:rFonts w:cs="Arial"/>
          <w:color w:val="000000"/>
          <w:shd w:val="clear" w:color="auto" w:fill="FFFFFF"/>
        </w:rPr>
        <w:t>With these assurances, we hope you will raise your concern openly. However, we recognise that there may be circumstances when you would prefer to speak to someone confidentially first. If this is the case, please say so at the outset. If you ask us not to disclose your identity, we will not do so without your consent unless required by law. You should understand that there may be times when we are unable to resolve a concern without revealing your identity, for example where your personal evidence is essential. In such cases, we will discuss with you whether and how the matter can best proceed.</w:t>
      </w:r>
    </w:p>
    <w:p w14:paraId="5FC4EDD0" w14:textId="77777777" w:rsidR="00F07F13" w:rsidRPr="00F07F13" w:rsidRDefault="00F07F13" w:rsidP="00F07F13">
      <w:pPr>
        <w:spacing w:after="360"/>
        <w:rPr>
          <w:rFonts w:cs="Arial"/>
          <w:color w:val="000000"/>
          <w:shd w:val="clear" w:color="auto" w:fill="FFFFFF"/>
        </w:rPr>
      </w:pPr>
      <w:r w:rsidRPr="00F07F13">
        <w:rPr>
          <w:rFonts w:cs="Arial"/>
          <w:color w:val="000000"/>
          <w:shd w:val="clear" w:color="auto" w:fill="FFFFFF"/>
        </w:rPr>
        <w:t xml:space="preserve">Please remember that if you do not tell us who you are and therefore you are raising a concern anonymously it will be much more difficult for us to look into the matter. We will not be able to protect your position or to give you feedback. Accordingly you should not assume we can provide the assurances we offer in the same way if you report a concern anonymously. </w:t>
      </w:r>
    </w:p>
    <w:p w14:paraId="201AB725" w14:textId="15D3C227" w:rsidR="00487526" w:rsidRPr="00691FD4" w:rsidRDefault="00F07F13" w:rsidP="00F07F13">
      <w:pPr>
        <w:spacing w:after="360"/>
        <w:rPr>
          <w:rFonts w:cs="Arial"/>
          <w:color w:val="000000"/>
          <w:shd w:val="clear" w:color="auto" w:fill="FFFFFF"/>
        </w:rPr>
      </w:pPr>
      <w:r w:rsidRPr="00F07F13">
        <w:rPr>
          <w:rFonts w:cs="Arial"/>
          <w:color w:val="000000"/>
          <w:shd w:val="clear" w:color="auto" w:fill="FFFFFF"/>
        </w:rPr>
        <w:t>If you are unsure about raising a concern you can get independent advice from Protect, formerly Public Concern at Work (see contact details under Independent Advice).</w:t>
      </w:r>
    </w:p>
    <w:p w14:paraId="6756351B" w14:textId="04315969" w:rsidR="006A354E" w:rsidRDefault="00C932A0" w:rsidP="36C7B31F">
      <w:pPr>
        <w:pStyle w:val="Heading2"/>
        <w:spacing w:before="0" w:after="360"/>
        <w:rPr>
          <w:shd w:val="clear" w:color="auto" w:fill="FFFFFF"/>
        </w:rPr>
      </w:pPr>
      <w:bookmarkStart w:id="9" w:name="_Toc174076613"/>
      <w:r>
        <w:t>How to raise a concern</w:t>
      </w:r>
      <w:r w:rsidR="00A67463">
        <w:t xml:space="preserve"> internally</w:t>
      </w:r>
      <w:bookmarkEnd w:id="9"/>
    </w:p>
    <w:p w14:paraId="317D92CA" w14:textId="33E4E19A" w:rsidR="003D10EF" w:rsidRPr="003D10EF" w:rsidRDefault="003D10EF" w:rsidP="003D10EF">
      <w:pPr>
        <w:spacing w:after="360"/>
        <w:jc w:val="both"/>
        <w:rPr>
          <w:rFonts w:cs="Arial"/>
          <w:color w:val="000000"/>
          <w:shd w:val="clear" w:color="auto" w:fill="FFFFFF"/>
        </w:rPr>
      </w:pPr>
      <w:r w:rsidRPr="003D10EF">
        <w:rPr>
          <w:rFonts w:cs="Arial"/>
          <w:color w:val="000000"/>
          <w:shd w:val="clear" w:color="auto" w:fill="FFFFFF"/>
        </w:rPr>
        <w:t>Please remember that you do not need to have firm evidence of malpractice before raising a concern. However</w:t>
      </w:r>
      <w:r w:rsidR="008C6B7F">
        <w:rPr>
          <w:rFonts w:cs="Arial"/>
          <w:color w:val="000000"/>
          <w:shd w:val="clear" w:color="auto" w:fill="FFFFFF"/>
        </w:rPr>
        <w:t>,</w:t>
      </w:r>
      <w:r w:rsidRPr="003D10EF">
        <w:rPr>
          <w:rFonts w:cs="Arial"/>
          <w:color w:val="000000"/>
          <w:shd w:val="clear" w:color="auto" w:fill="FFFFFF"/>
        </w:rPr>
        <w:t xml:space="preserve"> we do ask that you explain as fully as you can the information or circumstances that gave rise to your concern. </w:t>
      </w:r>
    </w:p>
    <w:p w14:paraId="39752B78" w14:textId="77777777" w:rsidR="003D10EF" w:rsidRPr="003D10EF" w:rsidRDefault="003D10EF" w:rsidP="007A49F2">
      <w:pPr>
        <w:pStyle w:val="Heading3"/>
        <w:spacing w:after="360"/>
        <w:rPr>
          <w:shd w:val="clear" w:color="auto" w:fill="FFFFFF"/>
        </w:rPr>
      </w:pPr>
      <w:r w:rsidRPr="003D10EF">
        <w:rPr>
          <w:shd w:val="clear" w:color="auto" w:fill="FFFFFF"/>
        </w:rPr>
        <w:t>Step one</w:t>
      </w:r>
    </w:p>
    <w:p w14:paraId="5F117D7F" w14:textId="77777777" w:rsidR="003D10EF" w:rsidRPr="003D10EF" w:rsidRDefault="003D10EF" w:rsidP="007A49F2">
      <w:pPr>
        <w:spacing w:after="360"/>
        <w:rPr>
          <w:shd w:val="clear" w:color="auto" w:fill="FFFFFF"/>
        </w:rPr>
      </w:pPr>
      <w:r w:rsidRPr="003D10EF">
        <w:rPr>
          <w:shd w:val="clear" w:color="auto" w:fill="FFFFFF"/>
        </w:rPr>
        <w:t>If you have a concern about malpractice, we hope you will feel able to raise it first with your manager or team leader. This may be done verbally or in writing.</w:t>
      </w:r>
    </w:p>
    <w:p w14:paraId="3D086859" w14:textId="77777777" w:rsidR="003D10EF" w:rsidRPr="003D10EF" w:rsidRDefault="003D10EF" w:rsidP="003D10EF">
      <w:pPr>
        <w:spacing w:after="360"/>
        <w:ind w:left="851" w:hanging="851"/>
        <w:rPr>
          <w:rFonts w:cs="Arial"/>
          <w:color w:val="000000"/>
          <w:shd w:val="clear" w:color="auto" w:fill="FFFFFF"/>
        </w:rPr>
      </w:pPr>
    </w:p>
    <w:p w14:paraId="0697F7CD" w14:textId="77777777" w:rsidR="003D10EF" w:rsidRPr="003D10EF" w:rsidRDefault="003D10EF" w:rsidP="007A49F2">
      <w:pPr>
        <w:pStyle w:val="Heading3"/>
        <w:spacing w:after="360"/>
        <w:rPr>
          <w:shd w:val="clear" w:color="auto" w:fill="FFFFFF"/>
        </w:rPr>
      </w:pPr>
      <w:r w:rsidRPr="003D10EF">
        <w:rPr>
          <w:shd w:val="clear" w:color="auto" w:fill="FFFFFF"/>
        </w:rPr>
        <w:lastRenderedPageBreak/>
        <w:t>Step two</w:t>
      </w:r>
    </w:p>
    <w:p w14:paraId="204A6E30" w14:textId="0198B81F" w:rsidR="003D10EF" w:rsidRPr="003D10EF" w:rsidRDefault="003D10EF" w:rsidP="00BF7E51">
      <w:pPr>
        <w:spacing w:after="360"/>
        <w:rPr>
          <w:shd w:val="clear" w:color="auto" w:fill="FFFFFF"/>
        </w:rPr>
      </w:pPr>
      <w:r w:rsidRPr="003D10EF">
        <w:rPr>
          <w:shd w:val="clear" w:color="auto" w:fill="FFFFFF"/>
        </w:rPr>
        <w:t xml:space="preserve">If you feel unable to raise the matter with your manager, for whatever reason, </w:t>
      </w:r>
      <w:r w:rsidR="00915C99">
        <w:rPr>
          <w:shd w:val="clear" w:color="auto" w:fill="FFFFFF"/>
        </w:rPr>
        <w:t xml:space="preserve">please </w:t>
      </w:r>
      <w:r w:rsidRPr="003D10EF">
        <w:rPr>
          <w:shd w:val="clear" w:color="auto" w:fill="FFFFFF"/>
        </w:rPr>
        <w:t>raise the matter with</w:t>
      </w:r>
      <w:r w:rsidR="008E19CA">
        <w:rPr>
          <w:shd w:val="clear" w:color="auto" w:fill="FFFFFF"/>
        </w:rPr>
        <w:t xml:space="preserve"> the </w:t>
      </w:r>
      <w:r w:rsidR="00133259">
        <w:rPr>
          <w:shd w:val="clear" w:color="auto" w:fill="FFFFFF"/>
        </w:rPr>
        <w:t>Chief Operating Officer</w:t>
      </w:r>
      <w:r w:rsidR="00715369">
        <w:rPr>
          <w:shd w:val="clear" w:color="auto" w:fill="FFFFFF"/>
        </w:rPr>
        <w:t xml:space="preserve">, </w:t>
      </w:r>
      <w:r w:rsidRPr="003D10EF">
        <w:rPr>
          <w:shd w:val="clear" w:color="auto" w:fill="FFFFFF"/>
        </w:rPr>
        <w:t>Director of E</w:t>
      </w:r>
      <w:r w:rsidR="00133259">
        <w:rPr>
          <w:shd w:val="clear" w:color="auto" w:fill="FFFFFF"/>
        </w:rPr>
        <w:t>ngagement</w:t>
      </w:r>
      <w:r w:rsidR="00715369">
        <w:rPr>
          <w:shd w:val="clear" w:color="auto" w:fill="FFFFFF"/>
        </w:rPr>
        <w:t xml:space="preserve"> or </w:t>
      </w:r>
      <w:r w:rsidRPr="003D10EF">
        <w:rPr>
          <w:shd w:val="clear" w:color="auto" w:fill="FFFFFF"/>
        </w:rPr>
        <w:t>Head of HR</w:t>
      </w:r>
      <w:r w:rsidR="00715369">
        <w:rPr>
          <w:shd w:val="clear" w:color="auto" w:fill="FFFFFF"/>
        </w:rPr>
        <w:t>.</w:t>
      </w:r>
      <w:r w:rsidR="007A49F2">
        <w:rPr>
          <w:shd w:val="clear" w:color="auto" w:fill="FFFFFF"/>
        </w:rPr>
        <w:t xml:space="preserve"> </w:t>
      </w:r>
    </w:p>
    <w:p w14:paraId="4785D68C" w14:textId="5B55DA47" w:rsidR="003D10EF" w:rsidRPr="00BF7E51" w:rsidRDefault="003D10EF" w:rsidP="00BF7E51">
      <w:pPr>
        <w:spacing w:after="360"/>
        <w:rPr>
          <w:shd w:val="clear" w:color="auto" w:fill="FFFFFF"/>
        </w:rPr>
      </w:pPr>
      <w:r w:rsidRPr="003D10EF">
        <w:rPr>
          <w:shd w:val="clear" w:color="auto" w:fill="FFFFFF"/>
        </w:rPr>
        <w:t>These people have been given special responsibility for dealing with whistleblowing concerns. If you want to raise the matter in confidence, please say so at the outset so that appropriate arrangements can be made.</w:t>
      </w:r>
      <w:r w:rsidR="00915C99">
        <w:rPr>
          <w:shd w:val="clear" w:color="auto" w:fill="FFFFFF"/>
        </w:rPr>
        <w:t xml:space="preserve"> If you prefer</w:t>
      </w:r>
      <w:r w:rsidR="00452F2C">
        <w:rPr>
          <w:shd w:val="clear" w:color="auto" w:fill="FFFFFF"/>
        </w:rPr>
        <w:t xml:space="preserve"> to</w:t>
      </w:r>
      <w:r w:rsidR="00915C99">
        <w:rPr>
          <w:shd w:val="clear" w:color="auto" w:fill="FFFFFF"/>
        </w:rPr>
        <w:t xml:space="preserve"> </w:t>
      </w:r>
      <w:r w:rsidR="003507D8">
        <w:rPr>
          <w:shd w:val="clear" w:color="auto" w:fill="FFFFFF"/>
        </w:rPr>
        <w:t xml:space="preserve">raise the matter via email </w:t>
      </w:r>
      <w:r w:rsidR="009E3D1B">
        <w:rPr>
          <w:shd w:val="clear" w:color="auto" w:fill="FFFFFF"/>
        </w:rPr>
        <w:t xml:space="preserve">and do not want to </w:t>
      </w:r>
      <w:r w:rsidR="00B87AE9">
        <w:rPr>
          <w:shd w:val="clear" w:color="auto" w:fill="FFFFFF"/>
        </w:rPr>
        <w:t>email them directly</w:t>
      </w:r>
      <w:r w:rsidR="00D116CA">
        <w:rPr>
          <w:shd w:val="clear" w:color="auto" w:fill="FFFFFF"/>
        </w:rPr>
        <w:t xml:space="preserve">, you can email the governance email </w:t>
      </w:r>
      <w:r w:rsidR="00BF524F">
        <w:rPr>
          <w:shd w:val="clear" w:color="auto" w:fill="FFFFFF"/>
        </w:rPr>
        <w:t xml:space="preserve">box </w:t>
      </w:r>
      <w:r w:rsidR="00B700FD">
        <w:rPr>
          <w:shd w:val="clear" w:color="auto" w:fill="FFFFFF"/>
        </w:rPr>
        <w:t>which is managed by the Board Support &amp; Compliance Officer</w:t>
      </w:r>
      <w:r w:rsidR="00D116CA">
        <w:rPr>
          <w:shd w:val="clear" w:color="auto" w:fill="FFFFFF"/>
        </w:rPr>
        <w:t xml:space="preserve">. The email is </w:t>
      </w:r>
      <w:hyperlink r:id="rId13" w:history="1">
        <w:r w:rsidR="0068105C" w:rsidRPr="00AA470E">
          <w:rPr>
            <w:rStyle w:val="Hyperlink"/>
            <w:shd w:val="clear" w:color="auto" w:fill="FFFFFF"/>
          </w:rPr>
          <w:t>governance@nls.uk</w:t>
        </w:r>
      </w:hyperlink>
      <w:r w:rsidR="0068105C">
        <w:rPr>
          <w:shd w:val="clear" w:color="auto" w:fill="FFFFFF"/>
        </w:rPr>
        <w:t>.</w:t>
      </w:r>
    </w:p>
    <w:p w14:paraId="7484911F" w14:textId="77777777" w:rsidR="003D10EF" w:rsidRPr="003D10EF" w:rsidRDefault="003D10EF" w:rsidP="00BF7E51">
      <w:pPr>
        <w:pStyle w:val="Heading3"/>
        <w:spacing w:after="360"/>
        <w:rPr>
          <w:shd w:val="clear" w:color="auto" w:fill="FFFFFF"/>
        </w:rPr>
      </w:pPr>
      <w:r w:rsidRPr="003D10EF">
        <w:rPr>
          <w:shd w:val="clear" w:color="auto" w:fill="FFFFFF"/>
        </w:rPr>
        <w:t>Step three</w:t>
      </w:r>
    </w:p>
    <w:p w14:paraId="53660BE3" w14:textId="12DA1EDB" w:rsidR="003D10EF" w:rsidRPr="00B44ADB" w:rsidRDefault="003D10EF" w:rsidP="00B44ADB">
      <w:pPr>
        <w:spacing w:after="360"/>
        <w:rPr>
          <w:shd w:val="clear" w:color="auto" w:fill="FFFFFF"/>
        </w:rPr>
      </w:pPr>
      <w:r w:rsidRPr="003D10EF">
        <w:rPr>
          <w:shd w:val="clear" w:color="auto" w:fill="FFFFFF"/>
        </w:rPr>
        <w:t>If these channels have been followed and you still have concerns, or if you feel that the matter is so serious that you cannot discuss it with any of those listed in steps one or two, please contact</w:t>
      </w:r>
      <w:r w:rsidR="00B44ADB">
        <w:rPr>
          <w:shd w:val="clear" w:color="auto" w:fill="FFFFFF"/>
        </w:rPr>
        <w:t xml:space="preserve"> the </w:t>
      </w:r>
      <w:r w:rsidRPr="003D10EF">
        <w:rPr>
          <w:rFonts w:cs="Arial"/>
          <w:color w:val="000000"/>
          <w:shd w:val="clear" w:color="auto" w:fill="FFFFFF"/>
        </w:rPr>
        <w:t>National Librarian and Chief Executive</w:t>
      </w:r>
      <w:r w:rsidR="00B44ADB">
        <w:rPr>
          <w:rFonts w:cs="Arial"/>
          <w:color w:val="000000"/>
          <w:shd w:val="clear" w:color="auto" w:fill="FFFFFF"/>
        </w:rPr>
        <w:t xml:space="preserve"> directly or </w:t>
      </w:r>
      <w:r w:rsidR="008505D2">
        <w:rPr>
          <w:rFonts w:cs="Arial"/>
          <w:color w:val="000000"/>
          <w:shd w:val="clear" w:color="auto" w:fill="FFFFFF"/>
        </w:rPr>
        <w:t xml:space="preserve">via </w:t>
      </w:r>
      <w:hyperlink r:id="rId14" w:history="1">
        <w:r w:rsidR="0068105C" w:rsidRPr="00AA470E">
          <w:rPr>
            <w:rStyle w:val="Hyperlink"/>
            <w:rFonts w:cs="Arial"/>
            <w:shd w:val="clear" w:color="auto" w:fill="FFFFFF"/>
          </w:rPr>
          <w:t>librariansoffice@nls.uk</w:t>
        </w:r>
      </w:hyperlink>
      <w:r w:rsidR="0068105C">
        <w:rPr>
          <w:rFonts w:cs="Arial"/>
          <w:color w:val="000000"/>
          <w:shd w:val="clear" w:color="auto" w:fill="FFFFFF"/>
        </w:rPr>
        <w:t xml:space="preserve">. </w:t>
      </w:r>
    </w:p>
    <w:p w14:paraId="6A45FAFC" w14:textId="4F43330E" w:rsidR="0065267F" w:rsidRPr="000933BA" w:rsidRDefault="00B27635" w:rsidP="000933BA">
      <w:pPr>
        <w:pStyle w:val="Heading2"/>
        <w:spacing w:after="360"/>
      </w:pPr>
      <w:bookmarkStart w:id="10" w:name="_Toc174076614"/>
      <w:r>
        <w:t>How we will handle the matter</w:t>
      </w:r>
      <w:bookmarkEnd w:id="10"/>
    </w:p>
    <w:p w14:paraId="4A463B2F" w14:textId="77777777" w:rsidR="00781F7D" w:rsidRPr="00781F7D" w:rsidRDefault="00781F7D" w:rsidP="00781F7D">
      <w:pPr>
        <w:spacing w:after="360"/>
        <w:rPr>
          <w:rFonts w:cs="Arial"/>
          <w:color w:val="000000"/>
          <w:shd w:val="clear" w:color="auto" w:fill="FFFFFF"/>
        </w:rPr>
      </w:pPr>
      <w:r w:rsidRPr="00781F7D">
        <w:rPr>
          <w:rFonts w:cs="Arial"/>
          <w:color w:val="000000"/>
          <w:shd w:val="clear" w:color="auto" w:fill="FFFFFF"/>
        </w:rPr>
        <w:t>We will acknowledge receipt of your concern within five working days. Once you have told us of your concern, we will assess it and consider what action may be appropriate. This may involve an informal review, an internal inquiry or a more formal investigation. We will tell you who will be handling the matter, how you can contact them, and what further assistance we may need from you.</w:t>
      </w:r>
    </w:p>
    <w:p w14:paraId="03595664" w14:textId="77777777" w:rsidR="00781F7D" w:rsidRPr="00781F7D" w:rsidRDefault="00781F7D" w:rsidP="00781F7D">
      <w:pPr>
        <w:spacing w:after="360"/>
        <w:rPr>
          <w:rFonts w:cs="Arial"/>
          <w:color w:val="000000"/>
          <w:shd w:val="clear" w:color="auto" w:fill="FFFFFF"/>
        </w:rPr>
      </w:pPr>
      <w:r w:rsidRPr="00781F7D">
        <w:rPr>
          <w:rFonts w:cs="Arial"/>
          <w:color w:val="000000"/>
          <w:shd w:val="clear" w:color="auto" w:fill="FFFFFF"/>
        </w:rPr>
        <w:t>If you ask, we will write to you summarising your concern and setting out how we propose to handle it. If we have misunderstood the concern or there is any information missing please let us know.</w:t>
      </w:r>
    </w:p>
    <w:p w14:paraId="1553E56A" w14:textId="77777777" w:rsidR="00781F7D" w:rsidRPr="00781F7D" w:rsidRDefault="00781F7D" w:rsidP="00781F7D">
      <w:pPr>
        <w:spacing w:after="360"/>
        <w:rPr>
          <w:rFonts w:cs="Arial"/>
          <w:color w:val="000000"/>
          <w:shd w:val="clear" w:color="auto" w:fill="FFFFFF"/>
        </w:rPr>
      </w:pPr>
      <w:r w:rsidRPr="00781F7D">
        <w:rPr>
          <w:rFonts w:cs="Arial"/>
          <w:color w:val="000000"/>
          <w:shd w:val="clear" w:color="auto" w:fill="FFFFFF"/>
        </w:rPr>
        <w:lastRenderedPageBreak/>
        <w:t>When you raise the concern it will be helpful to know how you think the matter might best be resolved. If you have any personal interest in the matter, we do ask that you tell us at the outset. If we think your concern falls more properly within our grievance, dignity at work or other relevant procedure, we will let you know.</w:t>
      </w:r>
    </w:p>
    <w:p w14:paraId="4E94D7FE" w14:textId="3BAB794B" w:rsidR="00781F7D" w:rsidRPr="00781F7D" w:rsidRDefault="00781F7D" w:rsidP="00781F7D">
      <w:pPr>
        <w:spacing w:after="360"/>
        <w:rPr>
          <w:rFonts w:cs="Arial"/>
          <w:color w:val="000000"/>
          <w:shd w:val="clear" w:color="auto" w:fill="FFFFFF"/>
        </w:rPr>
      </w:pPr>
      <w:r w:rsidRPr="00781F7D">
        <w:rPr>
          <w:rFonts w:cs="Arial"/>
          <w:color w:val="000000"/>
          <w:shd w:val="clear" w:color="auto" w:fill="FFFFFF"/>
        </w:rPr>
        <w:t>Whenever possible, we will give you feedback on the outcome of any investigation</w:t>
      </w:r>
      <w:r w:rsidR="00FD450F">
        <w:rPr>
          <w:rFonts w:cs="Arial"/>
          <w:color w:val="000000"/>
          <w:shd w:val="clear" w:color="auto" w:fill="FFFFFF"/>
        </w:rPr>
        <w:t xml:space="preserve"> within three months, although </w:t>
      </w:r>
      <w:r w:rsidR="00AF3F75">
        <w:rPr>
          <w:rFonts w:cs="Arial"/>
          <w:color w:val="000000"/>
          <w:shd w:val="clear" w:color="auto" w:fill="FFFFFF"/>
        </w:rPr>
        <w:t>would aim to provide this much sooner where possible</w:t>
      </w:r>
      <w:r w:rsidRPr="00781F7D">
        <w:rPr>
          <w:rFonts w:cs="Arial"/>
          <w:color w:val="000000"/>
          <w:shd w:val="clear" w:color="auto" w:fill="FFFFFF"/>
        </w:rPr>
        <w:t>. Please note, however, that we may not be able to tell you about the precise actions we take where this would infringe a duty of confidence we owe to another person.</w:t>
      </w:r>
    </w:p>
    <w:p w14:paraId="3F2F05DD" w14:textId="77777777" w:rsidR="00781F7D" w:rsidRPr="00781F7D" w:rsidRDefault="00781F7D" w:rsidP="00781F7D">
      <w:pPr>
        <w:spacing w:after="360"/>
        <w:rPr>
          <w:rFonts w:cs="Arial"/>
          <w:color w:val="000000"/>
          <w:shd w:val="clear" w:color="auto" w:fill="FFFFFF"/>
        </w:rPr>
      </w:pPr>
      <w:r w:rsidRPr="00781F7D">
        <w:rPr>
          <w:rFonts w:cs="Arial"/>
          <w:color w:val="000000"/>
          <w:shd w:val="clear" w:color="auto" w:fill="FFFFFF"/>
        </w:rPr>
        <w:t xml:space="preserve">While we cannot guarantee that we will respond to all matters in the way that you might wish, we will strive to handle the matter fairly and properly. By using this policy you will help us to achieve this. </w:t>
      </w:r>
    </w:p>
    <w:p w14:paraId="140D83B7" w14:textId="14B4E85E" w:rsidR="002A052D" w:rsidRPr="00691FD4" w:rsidRDefault="00781F7D" w:rsidP="00781F7D">
      <w:pPr>
        <w:spacing w:after="360"/>
        <w:rPr>
          <w:rFonts w:cs="Arial"/>
          <w:color w:val="000000"/>
          <w:shd w:val="clear" w:color="auto" w:fill="FFFFFF"/>
        </w:rPr>
      </w:pPr>
      <w:r w:rsidRPr="00781F7D">
        <w:rPr>
          <w:rFonts w:cs="Arial"/>
          <w:color w:val="000000"/>
          <w:shd w:val="clear" w:color="auto" w:fill="FFFFFF"/>
        </w:rPr>
        <w:t xml:space="preserve">If at any stage you experience reprisal, harassment or victimisation for raising a genuine concern, please contact </w:t>
      </w:r>
      <w:r w:rsidR="00833DB8">
        <w:rPr>
          <w:rFonts w:cs="Arial"/>
          <w:color w:val="000000"/>
          <w:shd w:val="clear" w:color="auto" w:fill="FFFFFF"/>
        </w:rPr>
        <w:t>the</w:t>
      </w:r>
      <w:r w:rsidRPr="00781F7D">
        <w:rPr>
          <w:rFonts w:cs="Arial"/>
          <w:color w:val="000000"/>
          <w:shd w:val="clear" w:color="auto" w:fill="FFFFFF"/>
        </w:rPr>
        <w:t xml:space="preserve"> Head of HR.</w:t>
      </w:r>
    </w:p>
    <w:p w14:paraId="16637123" w14:textId="19C9C2CD" w:rsidR="003613D1" w:rsidRDefault="00FB6D8F" w:rsidP="36C7B31F">
      <w:pPr>
        <w:pStyle w:val="Heading2"/>
        <w:spacing w:before="0" w:after="360"/>
        <w:rPr>
          <w:shd w:val="clear" w:color="auto" w:fill="FFFFFF"/>
        </w:rPr>
      </w:pPr>
      <w:bookmarkStart w:id="11" w:name="_Toc174076615"/>
      <w:r>
        <w:rPr>
          <w:shd w:val="clear" w:color="auto" w:fill="FFFFFF"/>
        </w:rPr>
        <w:t>Independent advice</w:t>
      </w:r>
      <w:bookmarkEnd w:id="11"/>
    </w:p>
    <w:p w14:paraId="050BCB9A" w14:textId="68D6A04A" w:rsidR="002B3A4D" w:rsidRDefault="002B3A4D" w:rsidP="002B3A4D">
      <w:pPr>
        <w:spacing w:after="360"/>
      </w:pPr>
      <w:r>
        <w:t xml:space="preserve">If you are unsure whether to use this policy or you want confidential advice at any stage, you may contact the independent charity Protect on 020 3117 2520 or by email using their </w:t>
      </w:r>
      <w:hyperlink r:id="rId15" w:history="1">
        <w:r w:rsidRPr="003B18EC">
          <w:rPr>
            <w:rStyle w:val="Hyperlink"/>
          </w:rPr>
          <w:t>online contact form</w:t>
        </w:r>
      </w:hyperlink>
      <w:r>
        <w:t>. The</w:t>
      </w:r>
      <w:r w:rsidR="00CF4711">
        <w:t xml:space="preserve">y can provide advice on </w:t>
      </w:r>
      <w:r>
        <w:t>your options and help you raise a concern about malpractice at work.</w:t>
      </w:r>
    </w:p>
    <w:p w14:paraId="6C42FD79" w14:textId="2002E2D5" w:rsidR="00FB6D8F" w:rsidRDefault="002B3A4D" w:rsidP="002B3A4D">
      <w:pPr>
        <w:spacing w:after="360"/>
      </w:pPr>
      <w:r>
        <w:t>You can also contact your union for advice.</w:t>
      </w:r>
    </w:p>
    <w:p w14:paraId="29C4B9C1" w14:textId="3B5F5DFC" w:rsidR="002B3A4D" w:rsidRDefault="00E415E8" w:rsidP="00002435">
      <w:pPr>
        <w:pStyle w:val="Heading2"/>
        <w:spacing w:after="360"/>
      </w:pPr>
      <w:bookmarkStart w:id="12" w:name="_Toc174076616"/>
      <w:r>
        <w:t>External contacts</w:t>
      </w:r>
      <w:bookmarkEnd w:id="12"/>
    </w:p>
    <w:p w14:paraId="4C29070E" w14:textId="149BE7EB" w:rsidR="00881DD3" w:rsidRDefault="00881DD3" w:rsidP="00881DD3">
      <w:pPr>
        <w:spacing w:after="360"/>
      </w:pPr>
      <w:r>
        <w:t xml:space="preserve">While we hope this policy gives you the reassurance you need to raise your concern internally with us, we recognise that there may be circumstances where you would prefer to report a concern to an outside body. In fact, we would rather you raised a matter with an appropriate regulator (for example the Health and Safety Executive or </w:t>
      </w:r>
      <w:r>
        <w:lastRenderedPageBreak/>
        <w:t>OSCR, the Scottish Charity Regulator, depending on the type of concern</w:t>
      </w:r>
      <w:r w:rsidR="00893897">
        <w:t xml:space="preserve">), </w:t>
      </w:r>
      <w:r>
        <w:t xml:space="preserve">our </w:t>
      </w:r>
      <w:r w:rsidR="001A3888">
        <w:t>e</w:t>
      </w:r>
      <w:r w:rsidR="005B760F">
        <w:t xml:space="preserve">xternal </w:t>
      </w:r>
      <w:r w:rsidR="001A3888">
        <w:t>a</w:t>
      </w:r>
      <w:r w:rsidR="005B760F">
        <w:t>udit</w:t>
      </w:r>
      <w:r w:rsidR="00CD6419">
        <w:t>ors</w:t>
      </w:r>
      <w:r w:rsidR="005B760F">
        <w:t xml:space="preserve"> (Audit Scotland)</w:t>
      </w:r>
      <w:r w:rsidR="003F05BF">
        <w:t>, our internal auditors (WBG)</w:t>
      </w:r>
      <w:r>
        <w:t xml:space="preserve"> or our sponsor department at the Scottish Government than not at all. </w:t>
      </w:r>
    </w:p>
    <w:p w14:paraId="7DDE8FD1" w14:textId="10CF8748" w:rsidR="00A356AC" w:rsidRDefault="003410B2" w:rsidP="005B760F">
      <w:pPr>
        <w:spacing w:after="360"/>
      </w:pPr>
      <w:r>
        <w:t>The e</w:t>
      </w:r>
      <w:r w:rsidR="00A356AC">
        <w:t>xternal auditors</w:t>
      </w:r>
      <w:r w:rsidR="00B833FE">
        <w:t xml:space="preserve"> email </w:t>
      </w:r>
      <w:r w:rsidR="00581AA0">
        <w:t xml:space="preserve">contact is </w:t>
      </w:r>
      <w:hyperlink r:id="rId16" w:history="1">
        <w:r w:rsidR="00833DB8" w:rsidRPr="00152641">
          <w:rPr>
            <w:rStyle w:val="Hyperlink"/>
          </w:rPr>
          <w:t>correspondence@audit-scotland.gov.uk</w:t>
        </w:r>
      </w:hyperlink>
      <w:r w:rsidR="00833DB8">
        <w:t xml:space="preserve">. </w:t>
      </w:r>
    </w:p>
    <w:p w14:paraId="5926D696" w14:textId="0DEECD33" w:rsidR="00D342CF" w:rsidRDefault="003410B2" w:rsidP="005B760F">
      <w:pPr>
        <w:spacing w:after="360"/>
      </w:pPr>
      <w:r>
        <w:t>The i</w:t>
      </w:r>
      <w:r w:rsidR="00237121">
        <w:t>nternal auditors</w:t>
      </w:r>
      <w:r w:rsidR="00B833FE">
        <w:t xml:space="preserve"> email</w:t>
      </w:r>
      <w:r w:rsidR="003817EB">
        <w:t xml:space="preserve"> </w:t>
      </w:r>
      <w:r w:rsidR="00221578">
        <w:t xml:space="preserve">contact </w:t>
      </w:r>
      <w:r w:rsidR="003817EB">
        <w:t xml:space="preserve">is </w:t>
      </w:r>
      <w:hyperlink r:id="rId17" w:history="1">
        <w:r w:rsidR="00D342CF" w:rsidRPr="00020CE8">
          <w:rPr>
            <w:rStyle w:val="Hyperlink"/>
          </w:rPr>
          <w:t>gg@wbg.co.uk</w:t>
        </w:r>
      </w:hyperlink>
      <w:r w:rsidR="00D342CF">
        <w:t>.</w:t>
      </w:r>
    </w:p>
    <w:p w14:paraId="20DBDC6E" w14:textId="4D3E4551" w:rsidR="00881DD3" w:rsidRDefault="001A3888" w:rsidP="005B760F">
      <w:pPr>
        <w:spacing w:after="360"/>
      </w:pPr>
      <w:r>
        <w:t xml:space="preserve">Our external </w:t>
      </w:r>
      <w:r w:rsidR="00054AAC">
        <w:t>and internal</w:t>
      </w:r>
      <w:r w:rsidR="00833DB8">
        <w:t xml:space="preserve"> </w:t>
      </w:r>
      <w:r>
        <w:t xml:space="preserve">auditors </w:t>
      </w:r>
      <w:r w:rsidR="00833DB8">
        <w:t xml:space="preserve">have direct access to raise </w:t>
      </w:r>
      <w:r w:rsidR="00480A06">
        <w:t xml:space="preserve">any issue </w:t>
      </w:r>
      <w:r w:rsidR="00833DB8">
        <w:t xml:space="preserve">with the </w:t>
      </w:r>
      <w:r w:rsidR="00BA52BD">
        <w:t xml:space="preserve">Board’s </w:t>
      </w:r>
      <w:r w:rsidR="00833DB8">
        <w:t>Audit Committee Chair</w:t>
      </w:r>
      <w:r w:rsidR="00227A49">
        <w:t>.</w:t>
      </w:r>
    </w:p>
    <w:p w14:paraId="0F3B6124" w14:textId="456DE542" w:rsidR="00881DD3" w:rsidRDefault="00881DD3" w:rsidP="00881DD3">
      <w:pPr>
        <w:spacing w:after="360"/>
      </w:pPr>
      <w:r>
        <w:t>Our Scottish Government sponsor department is the Culture, Tourism and Major Events Directorate.</w:t>
      </w:r>
      <w:r w:rsidR="00175D10">
        <w:t xml:space="preserve"> Their </w:t>
      </w:r>
      <w:r w:rsidR="003B1F8A">
        <w:t xml:space="preserve">email is </w:t>
      </w:r>
      <w:hyperlink r:id="rId18" w:history="1">
        <w:r w:rsidR="00805516" w:rsidRPr="00AD6DE4">
          <w:rPr>
            <w:rStyle w:val="Hyperlink"/>
          </w:rPr>
          <w:t>ceu@gov.scot</w:t>
        </w:r>
      </w:hyperlink>
      <w:r w:rsidR="003B1F8A">
        <w:t>.</w:t>
      </w:r>
    </w:p>
    <w:p w14:paraId="54A56B7B" w14:textId="332722B9" w:rsidR="00881DD3" w:rsidRDefault="00881DD3" w:rsidP="00881DD3">
      <w:pPr>
        <w:spacing w:after="360"/>
      </w:pPr>
      <w:r>
        <w:t>Protect or your union will be able to advise you on such an option if you wish.</w:t>
      </w:r>
    </w:p>
    <w:p w14:paraId="1DBE68F8" w14:textId="20BF05E2" w:rsidR="00881DD3" w:rsidRPr="00881DD3" w:rsidRDefault="003552D1" w:rsidP="003552D1">
      <w:pPr>
        <w:pStyle w:val="Heading2"/>
        <w:spacing w:after="360"/>
      </w:pPr>
      <w:bookmarkStart w:id="13" w:name="_Toc174076617"/>
      <w:r>
        <w:t>Monitoring and oversight</w:t>
      </w:r>
      <w:bookmarkEnd w:id="13"/>
    </w:p>
    <w:p w14:paraId="7DA47424" w14:textId="11AA67F4" w:rsidR="00262C1D" w:rsidRDefault="00262C1D" w:rsidP="00262C1D">
      <w:pPr>
        <w:spacing w:after="360"/>
      </w:pPr>
      <w:bookmarkStart w:id="14" w:name="_Hlk116485411"/>
      <w:r>
        <w:t>The Audit Committee is responsible for this policy and review</w:t>
      </w:r>
      <w:r w:rsidR="00C4673E">
        <w:t>s it every two years</w:t>
      </w:r>
      <w:r>
        <w:t xml:space="preserve">. </w:t>
      </w:r>
    </w:p>
    <w:p w14:paraId="4DE277DC" w14:textId="645B3B61" w:rsidR="00E415E8" w:rsidRDefault="00262C1D" w:rsidP="00262C1D">
      <w:pPr>
        <w:spacing w:after="360"/>
      </w:pPr>
      <w:r>
        <w:t xml:space="preserve">The Director of </w:t>
      </w:r>
      <w:r w:rsidR="007B6DBC">
        <w:t>Engagement</w:t>
      </w:r>
      <w:r>
        <w:t xml:space="preserve"> is responsible for recording any reports of whistleblowing. Anonymity and confidentiality will be maintained as outlined in </w:t>
      </w:r>
      <w:r w:rsidR="00CF4E34">
        <w:t>'</w:t>
      </w:r>
      <w:r>
        <w:t>Your confidence</w:t>
      </w:r>
      <w:r w:rsidR="00CF4E34">
        <w:t>'</w:t>
      </w:r>
      <w:r>
        <w:t xml:space="preserve">.  </w:t>
      </w:r>
    </w:p>
    <w:p w14:paraId="054200EC" w14:textId="1D2F812C" w:rsidR="00A03734" w:rsidRPr="00FB6D8F" w:rsidRDefault="00A03734" w:rsidP="00A03734">
      <w:pPr>
        <w:pStyle w:val="Heading2"/>
        <w:spacing w:after="360"/>
      </w:pPr>
      <w:bookmarkStart w:id="15" w:name="_Toc174076618"/>
      <w:r>
        <w:t>Related policies</w:t>
      </w:r>
      <w:bookmarkEnd w:id="15"/>
    </w:p>
    <w:bookmarkEnd w:id="14"/>
    <w:p w14:paraId="536B9705" w14:textId="333514CA" w:rsidR="00DB0166" w:rsidRDefault="00FC4BD2" w:rsidP="36C7B31F">
      <w:pPr>
        <w:spacing w:after="360"/>
      </w:pPr>
      <w:r w:rsidRPr="00FC4BD2">
        <w:t>See also the Library</w:t>
      </w:r>
      <w:r w:rsidR="00CF4E34">
        <w:t>'</w:t>
      </w:r>
      <w:r w:rsidRPr="00FC4BD2">
        <w:t>s</w:t>
      </w:r>
      <w:r w:rsidR="00A009C9">
        <w:t>.</w:t>
      </w:r>
    </w:p>
    <w:p w14:paraId="05B784A5" w14:textId="6DC7D7E7" w:rsidR="00CE2A08" w:rsidRPr="00CE2A08" w:rsidRDefault="00FC4BD2" w:rsidP="00DB0166">
      <w:pPr>
        <w:pStyle w:val="ListParagraph"/>
        <w:numPr>
          <w:ilvl w:val="0"/>
          <w:numId w:val="17"/>
        </w:numPr>
        <w:spacing w:after="360"/>
        <w:ind w:hanging="720"/>
        <w:rPr>
          <w:rFonts w:eastAsiaTheme="majorEastAsia" w:cs="Arial"/>
          <w:b/>
          <w:bCs/>
          <w:sz w:val="28"/>
          <w:szCs w:val="28"/>
        </w:rPr>
      </w:pPr>
      <w:r w:rsidRPr="00FC4BD2">
        <w:t xml:space="preserve">Code of Conduct for </w:t>
      </w:r>
      <w:r w:rsidR="00BD60AB">
        <w:t>S</w:t>
      </w:r>
      <w:r w:rsidRPr="00FC4BD2">
        <w:t>taff</w:t>
      </w:r>
      <w:r w:rsidR="00002435">
        <w:t>.</w:t>
      </w:r>
    </w:p>
    <w:p w14:paraId="4842D90F" w14:textId="26B29C0D" w:rsidR="00CE2A08" w:rsidRPr="00CE2A08" w:rsidRDefault="00FC4BD2" w:rsidP="00DB0166">
      <w:pPr>
        <w:pStyle w:val="ListParagraph"/>
        <w:numPr>
          <w:ilvl w:val="0"/>
          <w:numId w:val="17"/>
        </w:numPr>
        <w:spacing w:after="360"/>
        <w:ind w:hanging="720"/>
        <w:rPr>
          <w:rFonts w:eastAsiaTheme="majorEastAsia" w:cs="Arial"/>
          <w:b/>
          <w:bCs/>
          <w:sz w:val="28"/>
          <w:szCs w:val="28"/>
        </w:rPr>
      </w:pPr>
      <w:r w:rsidRPr="00FC4BD2">
        <w:t>Code of Conduct for Board members</w:t>
      </w:r>
      <w:r w:rsidR="00002435">
        <w:t>.</w:t>
      </w:r>
    </w:p>
    <w:p w14:paraId="225C7F59" w14:textId="004F0E9D" w:rsidR="00CE2A08" w:rsidRPr="00CE2A08" w:rsidRDefault="00CE2A08" w:rsidP="00DB0166">
      <w:pPr>
        <w:pStyle w:val="ListParagraph"/>
        <w:numPr>
          <w:ilvl w:val="0"/>
          <w:numId w:val="17"/>
        </w:numPr>
        <w:spacing w:after="360"/>
        <w:ind w:hanging="720"/>
        <w:rPr>
          <w:rFonts w:eastAsiaTheme="majorEastAsia" w:cs="Arial"/>
          <w:b/>
          <w:bCs/>
          <w:sz w:val="28"/>
          <w:szCs w:val="28"/>
        </w:rPr>
      </w:pPr>
      <w:r>
        <w:t>G</w:t>
      </w:r>
      <w:r w:rsidR="00FC4BD2" w:rsidRPr="00FC4BD2">
        <w:t xml:space="preserve">rievance </w:t>
      </w:r>
      <w:r w:rsidR="008D70FB">
        <w:t>P</w:t>
      </w:r>
      <w:r w:rsidR="00FC4BD2" w:rsidRPr="00FC4BD2">
        <w:t>olicy</w:t>
      </w:r>
      <w:r w:rsidR="00002435">
        <w:t>.</w:t>
      </w:r>
    </w:p>
    <w:p w14:paraId="360C6047" w14:textId="413F2B82" w:rsidR="00CE2A08" w:rsidRPr="00CE2A08" w:rsidRDefault="00CE2A08" w:rsidP="00DB0166">
      <w:pPr>
        <w:pStyle w:val="ListParagraph"/>
        <w:numPr>
          <w:ilvl w:val="0"/>
          <w:numId w:val="17"/>
        </w:numPr>
        <w:spacing w:after="360"/>
        <w:ind w:hanging="720"/>
        <w:rPr>
          <w:rFonts w:eastAsiaTheme="majorEastAsia" w:cs="Arial"/>
          <w:b/>
          <w:bCs/>
          <w:sz w:val="28"/>
          <w:szCs w:val="28"/>
        </w:rPr>
      </w:pPr>
      <w:r>
        <w:t>D</w:t>
      </w:r>
      <w:r w:rsidR="00FC4BD2" w:rsidRPr="00FC4BD2">
        <w:t xml:space="preserve">ignity at </w:t>
      </w:r>
      <w:r>
        <w:t>W</w:t>
      </w:r>
      <w:r w:rsidR="00FC4BD2" w:rsidRPr="00FC4BD2">
        <w:t xml:space="preserve">ork </w:t>
      </w:r>
      <w:r>
        <w:t>P</w:t>
      </w:r>
      <w:r w:rsidR="00FC4BD2" w:rsidRPr="00FC4BD2">
        <w:t>olicy</w:t>
      </w:r>
      <w:r w:rsidR="00002435">
        <w:t>.</w:t>
      </w:r>
    </w:p>
    <w:p w14:paraId="40604C20" w14:textId="2F74EC6D" w:rsidR="00CE2A08" w:rsidRPr="00CE2A08" w:rsidRDefault="00CE2A08" w:rsidP="00DB0166">
      <w:pPr>
        <w:pStyle w:val="ListParagraph"/>
        <w:numPr>
          <w:ilvl w:val="0"/>
          <w:numId w:val="17"/>
        </w:numPr>
        <w:spacing w:after="360"/>
        <w:ind w:hanging="720"/>
        <w:rPr>
          <w:rFonts w:eastAsiaTheme="majorEastAsia" w:cs="Arial"/>
          <w:b/>
          <w:bCs/>
          <w:sz w:val="28"/>
          <w:szCs w:val="28"/>
        </w:rPr>
      </w:pPr>
      <w:r>
        <w:t>F</w:t>
      </w:r>
      <w:r w:rsidR="00FC4BD2" w:rsidRPr="00FC4BD2">
        <w:t xml:space="preserve">raud </w:t>
      </w:r>
      <w:r>
        <w:t>R</w:t>
      </w:r>
      <w:r w:rsidR="00FC4BD2" w:rsidRPr="00FC4BD2">
        <w:t xml:space="preserve">esponse </w:t>
      </w:r>
      <w:r>
        <w:t>P</w:t>
      </w:r>
      <w:r w:rsidR="00FC4BD2" w:rsidRPr="00FC4BD2">
        <w:t>olicy</w:t>
      </w:r>
      <w:r w:rsidR="00002435">
        <w:t>.</w:t>
      </w:r>
    </w:p>
    <w:p w14:paraId="5E0EBE28" w14:textId="6E9E1FCB" w:rsidR="004E62AC" w:rsidRPr="00DB0166" w:rsidRDefault="00CE2A08" w:rsidP="00DB0166">
      <w:pPr>
        <w:pStyle w:val="ListParagraph"/>
        <w:numPr>
          <w:ilvl w:val="0"/>
          <w:numId w:val="17"/>
        </w:numPr>
        <w:spacing w:after="360"/>
        <w:ind w:hanging="720"/>
        <w:rPr>
          <w:rFonts w:eastAsiaTheme="majorEastAsia" w:cs="Arial"/>
          <w:b/>
          <w:bCs/>
          <w:sz w:val="28"/>
          <w:szCs w:val="28"/>
        </w:rPr>
      </w:pPr>
      <w:r>
        <w:lastRenderedPageBreak/>
        <w:t>Gi</w:t>
      </w:r>
      <w:r w:rsidR="00FC4BD2" w:rsidRPr="00FC4BD2">
        <w:t xml:space="preserve">fts, </w:t>
      </w:r>
      <w:r>
        <w:t>F</w:t>
      </w:r>
      <w:r w:rsidR="00FC4BD2" w:rsidRPr="00FC4BD2">
        <w:t xml:space="preserve">ees, </w:t>
      </w:r>
      <w:r>
        <w:t>H</w:t>
      </w:r>
      <w:r w:rsidR="00FC4BD2" w:rsidRPr="00FC4BD2">
        <w:t xml:space="preserve">ospitality, </w:t>
      </w:r>
      <w:r>
        <w:t>B</w:t>
      </w:r>
      <w:r w:rsidR="00FC4BD2" w:rsidRPr="00FC4BD2">
        <w:t xml:space="preserve">ribery and </w:t>
      </w:r>
      <w:r>
        <w:t>C</w:t>
      </w:r>
      <w:r w:rsidR="00FC4BD2" w:rsidRPr="00FC4BD2">
        <w:t xml:space="preserve">orruption </w:t>
      </w:r>
      <w:r>
        <w:t>P</w:t>
      </w:r>
      <w:r w:rsidR="00FC4BD2" w:rsidRPr="00FC4BD2">
        <w:t>olicy.</w:t>
      </w:r>
    </w:p>
    <w:p w14:paraId="36803E98" w14:textId="64876EA1" w:rsidR="00016C83" w:rsidRPr="00002435" w:rsidRDefault="00995125" w:rsidP="00002435">
      <w:pPr>
        <w:pStyle w:val="Heading2"/>
        <w:spacing w:after="360"/>
      </w:pPr>
      <w:bookmarkStart w:id="16" w:name="_Toc777561918"/>
      <w:bookmarkStart w:id="17" w:name="_Toc959047578"/>
      <w:bookmarkStart w:id="18" w:name="_Toc174076619"/>
      <w:r w:rsidRPr="00002435">
        <w:t xml:space="preserve">Document </w:t>
      </w:r>
      <w:r w:rsidR="009178F1" w:rsidRPr="00002435">
        <w:t>i</w:t>
      </w:r>
      <w:r w:rsidRPr="00002435">
        <w:t>nformation</w:t>
      </w:r>
      <w:bookmarkEnd w:id="16"/>
      <w:bookmarkEnd w:id="17"/>
      <w:bookmarkEnd w:id="18"/>
    </w:p>
    <w:p w14:paraId="7A126C42" w14:textId="6CFF23C8" w:rsidR="00355B82" w:rsidRPr="00355B82" w:rsidRDefault="00995125" w:rsidP="36C7B31F">
      <w:pPr>
        <w:pStyle w:val="ListParagraph"/>
        <w:numPr>
          <w:ilvl w:val="0"/>
          <w:numId w:val="1"/>
        </w:numPr>
        <w:spacing w:after="360"/>
        <w:ind w:hanging="357"/>
        <w:rPr>
          <w:rFonts w:eastAsiaTheme="minorEastAsia" w:cs="Arial"/>
        </w:rPr>
      </w:pPr>
      <w:r w:rsidRPr="36C7B31F">
        <w:rPr>
          <w:rFonts w:cs="Arial"/>
        </w:rPr>
        <w:t xml:space="preserve">Document </w:t>
      </w:r>
      <w:r w:rsidR="00E11BBB" w:rsidRPr="36C7B31F">
        <w:rPr>
          <w:rFonts w:cs="Arial"/>
        </w:rPr>
        <w:t>n</w:t>
      </w:r>
      <w:r w:rsidRPr="36C7B31F">
        <w:rPr>
          <w:rFonts w:cs="Arial"/>
        </w:rPr>
        <w:t xml:space="preserve">ame: </w:t>
      </w:r>
      <w:r w:rsidR="006255DA">
        <w:rPr>
          <w:rFonts w:cs="Arial"/>
        </w:rPr>
        <w:t>Whistleblowing Policy</w:t>
      </w:r>
      <w:r w:rsidR="007249E8">
        <w:rPr>
          <w:rFonts w:cs="Arial"/>
        </w:rPr>
        <w:t>.</w:t>
      </w:r>
    </w:p>
    <w:p w14:paraId="7F372D0B" w14:textId="69AFC763" w:rsidR="00C237AB" w:rsidRPr="00C237AB" w:rsidRDefault="00995125" w:rsidP="36C7B31F">
      <w:pPr>
        <w:pStyle w:val="ListParagraph"/>
        <w:numPr>
          <w:ilvl w:val="0"/>
          <w:numId w:val="1"/>
        </w:numPr>
        <w:spacing w:after="360"/>
        <w:ind w:hanging="357"/>
        <w:rPr>
          <w:rFonts w:cs="Arial"/>
        </w:rPr>
      </w:pPr>
      <w:r w:rsidRPr="36C7B31F">
        <w:rPr>
          <w:rFonts w:cs="Arial"/>
        </w:rPr>
        <w:t xml:space="preserve">Document </w:t>
      </w:r>
      <w:r w:rsidR="00E11BBB" w:rsidRPr="36C7B31F">
        <w:rPr>
          <w:rFonts w:cs="Arial"/>
        </w:rPr>
        <w:t>s</w:t>
      </w:r>
      <w:r w:rsidRPr="36C7B31F">
        <w:rPr>
          <w:rFonts w:cs="Arial"/>
        </w:rPr>
        <w:t xml:space="preserve">tatus: </w:t>
      </w:r>
      <w:r w:rsidR="00A26B07">
        <w:rPr>
          <w:rFonts w:cs="Arial"/>
        </w:rPr>
        <w:t>a</w:t>
      </w:r>
      <w:r w:rsidR="00244B49">
        <w:rPr>
          <w:rFonts w:cs="Arial"/>
        </w:rPr>
        <w:t>pproved</w:t>
      </w:r>
      <w:r w:rsidR="007249E8">
        <w:rPr>
          <w:rFonts w:cs="Arial"/>
        </w:rPr>
        <w:t>.</w:t>
      </w:r>
    </w:p>
    <w:p w14:paraId="1042E47A" w14:textId="3032CD43" w:rsidR="005A2812" w:rsidRDefault="00E86F5F" w:rsidP="36C7B31F">
      <w:pPr>
        <w:pStyle w:val="ListParagraph"/>
        <w:numPr>
          <w:ilvl w:val="0"/>
          <w:numId w:val="1"/>
        </w:numPr>
        <w:spacing w:after="360"/>
        <w:ind w:hanging="357"/>
        <w:rPr>
          <w:rFonts w:cs="Arial"/>
        </w:rPr>
      </w:pPr>
      <w:r w:rsidRPr="36C7B31F">
        <w:rPr>
          <w:rFonts w:cs="Arial"/>
        </w:rPr>
        <w:t>Contact</w:t>
      </w:r>
      <w:r w:rsidR="00995125" w:rsidRPr="36C7B31F">
        <w:rPr>
          <w:rFonts w:cs="Arial"/>
        </w:rPr>
        <w:t>:</w:t>
      </w:r>
      <w:r w:rsidR="00225CD7">
        <w:rPr>
          <w:rFonts w:cs="Arial"/>
        </w:rPr>
        <w:t xml:space="preserve"> </w:t>
      </w:r>
      <w:r w:rsidR="00B6108F">
        <w:rPr>
          <w:rFonts w:cs="Arial"/>
        </w:rPr>
        <w:t>Board Support &amp; Compliance Officer</w:t>
      </w:r>
      <w:r w:rsidR="00415DA6">
        <w:rPr>
          <w:rFonts w:cs="Arial"/>
        </w:rPr>
        <w:t>.</w:t>
      </w:r>
    </w:p>
    <w:p w14:paraId="24937FAB" w14:textId="552BE6D2" w:rsidR="00323243" w:rsidRPr="005A2812" w:rsidRDefault="00995125" w:rsidP="36C7B31F">
      <w:pPr>
        <w:pStyle w:val="ListParagraph"/>
        <w:numPr>
          <w:ilvl w:val="0"/>
          <w:numId w:val="1"/>
        </w:numPr>
        <w:spacing w:after="360"/>
        <w:ind w:hanging="357"/>
        <w:rPr>
          <w:rFonts w:cs="Arial"/>
        </w:rPr>
      </w:pPr>
      <w:r>
        <w:t>App</w:t>
      </w:r>
      <w:r w:rsidR="00192226">
        <w:t xml:space="preserve">roval: </w:t>
      </w:r>
    </w:p>
    <w:p w14:paraId="35E4C62D" w14:textId="6DA00FD9" w:rsidR="00323243" w:rsidRPr="00423A38" w:rsidRDefault="00323243" w:rsidP="36C7B31F">
      <w:pPr>
        <w:pStyle w:val="ListParagraph"/>
        <w:numPr>
          <w:ilvl w:val="1"/>
          <w:numId w:val="1"/>
        </w:numPr>
        <w:spacing w:after="360"/>
        <w:ind w:hanging="357"/>
        <w:rPr>
          <w:rFonts w:eastAsiaTheme="minorEastAsia" w:cs="Arial"/>
        </w:rPr>
      </w:pPr>
      <w:r w:rsidRPr="36C7B31F">
        <w:rPr>
          <w:rFonts w:eastAsiaTheme="minorEastAsia" w:cs="Arial"/>
        </w:rPr>
        <w:t xml:space="preserve">Date of </w:t>
      </w:r>
      <w:r w:rsidR="007451CA">
        <w:rPr>
          <w:rFonts w:eastAsiaTheme="minorEastAsia" w:cs="Arial"/>
        </w:rPr>
        <w:t>Audit Committee approval: November 2023</w:t>
      </w:r>
      <w:r w:rsidR="00415DA6">
        <w:rPr>
          <w:rFonts w:eastAsiaTheme="minorEastAsia" w:cs="Arial"/>
        </w:rPr>
        <w:t>.</w:t>
      </w:r>
    </w:p>
    <w:p w14:paraId="6F1D07B0" w14:textId="4B7E52DC" w:rsidR="00995125" w:rsidRPr="00423A38" w:rsidRDefault="00995125" w:rsidP="36C7B31F">
      <w:pPr>
        <w:pStyle w:val="ListParagraph"/>
        <w:numPr>
          <w:ilvl w:val="1"/>
          <w:numId w:val="1"/>
        </w:numPr>
        <w:spacing w:after="360"/>
        <w:ind w:hanging="357"/>
        <w:rPr>
          <w:rFonts w:cs="Arial"/>
        </w:rPr>
      </w:pPr>
      <w:r w:rsidRPr="36C7B31F">
        <w:rPr>
          <w:rFonts w:cs="Arial"/>
        </w:rPr>
        <w:t xml:space="preserve">Date of Whitley </w:t>
      </w:r>
      <w:r w:rsidR="00A26B07">
        <w:rPr>
          <w:rFonts w:cs="Arial"/>
        </w:rPr>
        <w:t>a</w:t>
      </w:r>
      <w:r w:rsidRPr="36C7B31F">
        <w:rPr>
          <w:rFonts w:cs="Arial"/>
        </w:rPr>
        <w:t>pproval:</w:t>
      </w:r>
      <w:r w:rsidR="00225CD7">
        <w:rPr>
          <w:rFonts w:cs="Arial"/>
        </w:rPr>
        <w:t xml:space="preserve"> </w:t>
      </w:r>
      <w:r w:rsidR="00B6108F">
        <w:rPr>
          <w:rFonts w:cs="Arial"/>
        </w:rPr>
        <w:t>Not applicable</w:t>
      </w:r>
      <w:r w:rsidR="007249E8">
        <w:rPr>
          <w:rFonts w:cs="Arial"/>
        </w:rPr>
        <w:t>.</w:t>
      </w:r>
      <w:r w:rsidR="002734BA" w:rsidRPr="36C7B31F">
        <w:rPr>
          <w:rFonts w:cs="Arial"/>
        </w:rPr>
        <w:t xml:space="preserve"> </w:t>
      </w:r>
    </w:p>
    <w:p w14:paraId="47BCE033" w14:textId="7E7EFA28" w:rsidR="00995125" w:rsidRDefault="00995125" w:rsidP="36C7B31F">
      <w:pPr>
        <w:pStyle w:val="ListParagraph"/>
        <w:numPr>
          <w:ilvl w:val="0"/>
          <w:numId w:val="1"/>
        </w:numPr>
        <w:spacing w:after="360"/>
        <w:ind w:hanging="357"/>
        <w:rPr>
          <w:rFonts w:cs="Arial"/>
        </w:rPr>
      </w:pPr>
      <w:r w:rsidRPr="36C7B31F">
        <w:rPr>
          <w:rFonts w:cs="Arial"/>
        </w:rPr>
        <w:t>E</w:t>
      </w:r>
      <w:r w:rsidR="00757617" w:rsidRPr="36C7B31F">
        <w:rPr>
          <w:rFonts w:cs="Arial"/>
        </w:rPr>
        <w:t xml:space="preserve">quality </w:t>
      </w:r>
      <w:r w:rsidRPr="36C7B31F">
        <w:rPr>
          <w:rFonts w:cs="Arial"/>
        </w:rPr>
        <w:t>I</w:t>
      </w:r>
      <w:r w:rsidR="00757617" w:rsidRPr="36C7B31F">
        <w:rPr>
          <w:rFonts w:cs="Arial"/>
        </w:rPr>
        <w:t xml:space="preserve">mpact </w:t>
      </w:r>
      <w:r w:rsidRPr="36C7B31F">
        <w:rPr>
          <w:rFonts w:cs="Arial"/>
        </w:rPr>
        <w:t>A</w:t>
      </w:r>
      <w:r w:rsidR="00757617" w:rsidRPr="36C7B31F">
        <w:rPr>
          <w:rFonts w:cs="Arial"/>
        </w:rPr>
        <w:t>ssessment</w:t>
      </w:r>
      <w:r w:rsidRPr="36C7B31F">
        <w:rPr>
          <w:rFonts w:cs="Arial"/>
        </w:rPr>
        <w:t xml:space="preserve"> </w:t>
      </w:r>
      <w:r w:rsidR="00A26B07">
        <w:rPr>
          <w:rFonts w:cs="Arial"/>
        </w:rPr>
        <w:t>c</w:t>
      </w:r>
      <w:r w:rsidRPr="36C7B31F">
        <w:rPr>
          <w:rFonts w:cs="Arial"/>
        </w:rPr>
        <w:t xml:space="preserve">ompleted: </w:t>
      </w:r>
      <w:r w:rsidR="00696846">
        <w:rPr>
          <w:rFonts w:cs="Arial"/>
        </w:rPr>
        <w:t>April 2015</w:t>
      </w:r>
      <w:r w:rsidR="005815D4">
        <w:rPr>
          <w:rFonts w:cs="Arial"/>
        </w:rPr>
        <w:t>.</w:t>
      </w:r>
    </w:p>
    <w:p w14:paraId="4C2DE54D" w14:textId="622C634B" w:rsidR="008333F3" w:rsidRPr="008333F3" w:rsidRDefault="008333F3" w:rsidP="36C7B31F">
      <w:pPr>
        <w:pStyle w:val="ListParagraph"/>
        <w:numPr>
          <w:ilvl w:val="0"/>
          <w:numId w:val="1"/>
        </w:numPr>
        <w:spacing w:after="360"/>
        <w:ind w:hanging="357"/>
        <w:rPr>
          <w:rFonts w:cs="Arial"/>
        </w:rPr>
      </w:pPr>
      <w:r w:rsidRPr="36C7B31F">
        <w:rPr>
          <w:rFonts w:cs="Arial"/>
        </w:rPr>
        <w:t xml:space="preserve">Date of </w:t>
      </w:r>
      <w:r w:rsidR="00E11BBB" w:rsidRPr="36C7B31F">
        <w:rPr>
          <w:rFonts w:cs="Arial"/>
        </w:rPr>
        <w:t>n</w:t>
      </w:r>
      <w:r w:rsidRPr="36C7B31F">
        <w:rPr>
          <w:rFonts w:cs="Arial"/>
        </w:rPr>
        <w:t xml:space="preserve">ext </w:t>
      </w:r>
      <w:r w:rsidR="00E11BBB" w:rsidRPr="36C7B31F">
        <w:rPr>
          <w:rFonts w:cs="Arial"/>
        </w:rPr>
        <w:t>r</w:t>
      </w:r>
      <w:r w:rsidRPr="36C7B31F">
        <w:rPr>
          <w:rFonts w:cs="Arial"/>
        </w:rPr>
        <w:t>eview:</w:t>
      </w:r>
      <w:r w:rsidR="00225CD7">
        <w:rPr>
          <w:rFonts w:cs="Arial"/>
        </w:rPr>
        <w:t xml:space="preserve"> </w:t>
      </w:r>
      <w:r w:rsidR="00696846">
        <w:rPr>
          <w:rFonts w:cs="Arial"/>
        </w:rPr>
        <w:t>November 202</w:t>
      </w:r>
      <w:r w:rsidR="005C092F">
        <w:rPr>
          <w:rFonts w:cs="Arial"/>
        </w:rPr>
        <w:t>5</w:t>
      </w:r>
      <w:r w:rsidR="005815D4">
        <w:rPr>
          <w:rFonts w:cs="Arial"/>
        </w:rPr>
        <w:t>.</w:t>
      </w:r>
    </w:p>
    <w:p w14:paraId="4B8D3806" w14:textId="44A2783D" w:rsidR="00E63C07" w:rsidRPr="00BF6BEC" w:rsidRDefault="00E63C07" w:rsidP="36C7B31F">
      <w:pPr>
        <w:pStyle w:val="ListParagraph"/>
        <w:numPr>
          <w:ilvl w:val="0"/>
          <w:numId w:val="1"/>
        </w:numPr>
        <w:spacing w:after="360"/>
        <w:ind w:hanging="357"/>
        <w:rPr>
          <w:rFonts w:eastAsiaTheme="minorEastAsia" w:cs="Arial"/>
        </w:rPr>
      </w:pPr>
      <w:r w:rsidRPr="36C7B31F">
        <w:rPr>
          <w:rFonts w:cs="Arial"/>
        </w:rPr>
        <w:t>Business classification:</w:t>
      </w:r>
      <w:r w:rsidR="008248FB">
        <w:rPr>
          <w:rFonts w:cs="Arial"/>
        </w:rPr>
        <w:t xml:space="preserve"> Approved policies</w:t>
      </w:r>
      <w:r w:rsidR="005815D4">
        <w:rPr>
          <w:rFonts w:cs="Arial"/>
        </w:rPr>
        <w:t>.</w:t>
      </w:r>
    </w:p>
    <w:p w14:paraId="2C70089F" w14:textId="27EB87FD" w:rsidR="00BF6BEC" w:rsidRPr="00E63C07" w:rsidRDefault="00E63C07" w:rsidP="36C7B31F">
      <w:pPr>
        <w:pStyle w:val="ListParagraph"/>
        <w:numPr>
          <w:ilvl w:val="0"/>
          <w:numId w:val="1"/>
        </w:numPr>
        <w:spacing w:after="360"/>
        <w:ind w:hanging="357"/>
        <w:rPr>
          <w:rFonts w:cs="Arial"/>
        </w:rPr>
      </w:pPr>
      <w:r w:rsidRPr="36C7B31F">
        <w:rPr>
          <w:rFonts w:cs="Arial"/>
        </w:rPr>
        <w:t>Retention:</w:t>
      </w:r>
      <w:r w:rsidR="008248FB">
        <w:rPr>
          <w:rFonts w:cs="Arial"/>
        </w:rPr>
        <w:t xml:space="preserve"> 1 year</w:t>
      </w:r>
      <w:r w:rsidR="00F20640">
        <w:rPr>
          <w:rFonts w:cs="Arial"/>
        </w:rPr>
        <w:t xml:space="preserve"> after superseded (review for historical &amp; business value)</w:t>
      </w:r>
      <w:r w:rsidR="005815D4">
        <w:rPr>
          <w:rFonts w:cs="Arial"/>
        </w:rPr>
        <w:t>.</w:t>
      </w:r>
    </w:p>
    <w:p w14:paraId="3E7068A1" w14:textId="751FD78A" w:rsidR="000B3666" w:rsidRPr="00C04C5F" w:rsidRDefault="00995125" w:rsidP="00C04C5F">
      <w:pPr>
        <w:pStyle w:val="Heading2"/>
        <w:spacing w:after="360"/>
      </w:pPr>
      <w:bookmarkStart w:id="19" w:name="_Toc1000603206"/>
      <w:bookmarkStart w:id="20" w:name="_Toc548997067"/>
      <w:bookmarkStart w:id="21" w:name="_Toc174076620"/>
      <w:r w:rsidRPr="00C04C5F">
        <w:t xml:space="preserve">Document </w:t>
      </w:r>
      <w:r w:rsidR="00095C46" w:rsidRPr="00C04C5F">
        <w:t>c</w:t>
      </w:r>
      <w:r w:rsidRPr="00C04C5F">
        <w:t>ontrol</w:t>
      </w:r>
      <w:bookmarkEnd w:id="19"/>
      <w:bookmarkEnd w:id="20"/>
      <w:bookmarkEnd w:id="21"/>
    </w:p>
    <w:tbl>
      <w:tblPr>
        <w:tblStyle w:val="TableGrid"/>
        <w:tblW w:w="0" w:type="auto"/>
        <w:tblLook w:val="04A0" w:firstRow="1" w:lastRow="0" w:firstColumn="1" w:lastColumn="0" w:noHBand="0" w:noVBand="1"/>
      </w:tblPr>
      <w:tblGrid>
        <w:gridCol w:w="4508"/>
        <w:gridCol w:w="4508"/>
      </w:tblGrid>
      <w:tr w:rsidR="00600A18" w14:paraId="7A0F981B" w14:textId="77777777" w:rsidTr="36C7B31F">
        <w:trPr>
          <w:cantSplit/>
          <w:tblHeader/>
        </w:trPr>
        <w:tc>
          <w:tcPr>
            <w:tcW w:w="4508" w:type="dxa"/>
          </w:tcPr>
          <w:p w14:paraId="1214F8C6" w14:textId="2AB4FD31" w:rsidR="00600A18" w:rsidRDefault="00600A18" w:rsidP="36C7B31F">
            <w:pPr>
              <w:spacing w:after="360"/>
              <w:rPr>
                <w:rFonts w:cs="Arial"/>
              </w:rPr>
            </w:pPr>
            <w:r w:rsidRPr="36C7B31F">
              <w:rPr>
                <w:rFonts w:cs="Arial"/>
              </w:rPr>
              <w:t>Date</w:t>
            </w:r>
          </w:p>
        </w:tc>
        <w:tc>
          <w:tcPr>
            <w:tcW w:w="4508" w:type="dxa"/>
          </w:tcPr>
          <w:p w14:paraId="49987D66" w14:textId="316F19CB" w:rsidR="00600A18" w:rsidRDefault="00600A18" w:rsidP="36C7B31F">
            <w:pPr>
              <w:spacing w:after="360"/>
              <w:rPr>
                <w:rFonts w:cs="Arial"/>
              </w:rPr>
            </w:pPr>
            <w:r w:rsidRPr="36C7B31F">
              <w:rPr>
                <w:rFonts w:cs="Arial"/>
              </w:rPr>
              <w:t>Action</w:t>
            </w:r>
          </w:p>
        </w:tc>
      </w:tr>
      <w:tr w:rsidR="00600A18" w14:paraId="011ED000" w14:textId="77777777" w:rsidTr="36C7B31F">
        <w:tc>
          <w:tcPr>
            <w:tcW w:w="4508" w:type="dxa"/>
          </w:tcPr>
          <w:p w14:paraId="434B2CC9" w14:textId="3A2A0C9D" w:rsidR="00600A18" w:rsidRPr="003D76CF" w:rsidRDefault="00C4680C" w:rsidP="36C7B31F">
            <w:pPr>
              <w:spacing w:after="360"/>
              <w:rPr>
                <w:rFonts w:cs="Arial"/>
              </w:rPr>
            </w:pPr>
            <w:r>
              <w:rPr>
                <w:rFonts w:cs="Arial"/>
              </w:rPr>
              <w:t>2019</w:t>
            </w:r>
          </w:p>
        </w:tc>
        <w:tc>
          <w:tcPr>
            <w:tcW w:w="4508" w:type="dxa"/>
          </w:tcPr>
          <w:p w14:paraId="3601E0EE" w14:textId="643237B4" w:rsidR="00600A18" w:rsidRPr="003D76CF" w:rsidRDefault="005A5C82" w:rsidP="36C7B31F">
            <w:pPr>
              <w:spacing w:after="360"/>
              <w:rPr>
                <w:rFonts w:cs="Arial"/>
              </w:rPr>
            </w:pPr>
            <w:r>
              <w:rPr>
                <w:rStyle w:val="normaltextrun"/>
                <w:color w:val="000000" w:themeColor="text1"/>
              </w:rPr>
              <w:t>Superseded</w:t>
            </w:r>
            <w:r w:rsidR="002A06BF">
              <w:rPr>
                <w:rStyle w:val="normaltextrun"/>
                <w:color w:val="000000" w:themeColor="text1"/>
              </w:rPr>
              <w:t xml:space="preserve"> </w:t>
            </w:r>
          </w:p>
        </w:tc>
      </w:tr>
      <w:tr w:rsidR="00F36C9D" w14:paraId="44B29F9B" w14:textId="77777777" w:rsidTr="36C7B31F">
        <w:tc>
          <w:tcPr>
            <w:tcW w:w="4508" w:type="dxa"/>
          </w:tcPr>
          <w:p w14:paraId="5462FE1A" w14:textId="0C4F98BD" w:rsidR="00F36C9D" w:rsidRDefault="002A06BF" w:rsidP="36C7B31F">
            <w:pPr>
              <w:spacing w:after="360"/>
              <w:rPr>
                <w:rFonts w:cs="Arial"/>
              </w:rPr>
            </w:pPr>
            <w:r>
              <w:rPr>
                <w:rFonts w:cs="Arial"/>
              </w:rPr>
              <w:t>2020</w:t>
            </w:r>
          </w:p>
        </w:tc>
        <w:tc>
          <w:tcPr>
            <w:tcW w:w="4508" w:type="dxa"/>
          </w:tcPr>
          <w:p w14:paraId="74BAFE17" w14:textId="758FECF3" w:rsidR="00F36C9D" w:rsidRDefault="005A5C82" w:rsidP="36C7B31F">
            <w:pPr>
              <w:spacing w:after="360"/>
              <w:rPr>
                <w:rStyle w:val="normaltextrun"/>
                <w:color w:val="000000" w:themeColor="text1"/>
              </w:rPr>
            </w:pPr>
            <w:r>
              <w:rPr>
                <w:rStyle w:val="normaltextrun"/>
                <w:color w:val="000000" w:themeColor="text1"/>
              </w:rPr>
              <w:t>Superseded</w:t>
            </w:r>
          </w:p>
        </w:tc>
      </w:tr>
      <w:tr w:rsidR="00811F61" w14:paraId="3BF9A80B" w14:textId="77777777" w:rsidTr="36C7B31F">
        <w:tc>
          <w:tcPr>
            <w:tcW w:w="4508" w:type="dxa"/>
          </w:tcPr>
          <w:p w14:paraId="7D024667" w14:textId="62BF5101" w:rsidR="00811F61" w:rsidRDefault="00687CE7" w:rsidP="36C7B31F">
            <w:pPr>
              <w:spacing w:after="360"/>
              <w:rPr>
                <w:rFonts w:cs="Arial"/>
              </w:rPr>
            </w:pPr>
            <w:r>
              <w:rPr>
                <w:rFonts w:cs="Arial"/>
              </w:rPr>
              <w:t>2021</w:t>
            </w:r>
          </w:p>
        </w:tc>
        <w:tc>
          <w:tcPr>
            <w:tcW w:w="4508" w:type="dxa"/>
          </w:tcPr>
          <w:p w14:paraId="5B53E15E" w14:textId="2D820A15" w:rsidR="00811F61" w:rsidRDefault="005A5C82" w:rsidP="36C7B31F">
            <w:pPr>
              <w:spacing w:after="360"/>
              <w:rPr>
                <w:rStyle w:val="normaltextrun"/>
                <w:color w:val="000000" w:themeColor="text1"/>
              </w:rPr>
            </w:pPr>
            <w:r>
              <w:rPr>
                <w:rStyle w:val="normaltextrun"/>
                <w:color w:val="000000" w:themeColor="text1"/>
              </w:rPr>
              <w:t>Superseded</w:t>
            </w:r>
          </w:p>
        </w:tc>
      </w:tr>
      <w:tr w:rsidR="000D2C6F" w14:paraId="63A4559B" w14:textId="77777777" w:rsidTr="36C7B31F">
        <w:tc>
          <w:tcPr>
            <w:tcW w:w="4508" w:type="dxa"/>
          </w:tcPr>
          <w:p w14:paraId="41057298" w14:textId="0F7A955A" w:rsidR="000D2C6F" w:rsidRDefault="00812C26" w:rsidP="36C7B31F">
            <w:pPr>
              <w:spacing w:after="360"/>
              <w:rPr>
                <w:rFonts w:cs="Arial"/>
              </w:rPr>
            </w:pPr>
            <w:r>
              <w:rPr>
                <w:rFonts w:cs="Arial"/>
              </w:rPr>
              <w:t>2022</w:t>
            </w:r>
          </w:p>
        </w:tc>
        <w:tc>
          <w:tcPr>
            <w:tcW w:w="4508" w:type="dxa"/>
          </w:tcPr>
          <w:p w14:paraId="090A1A6C" w14:textId="01F3CDE4" w:rsidR="000D2C6F" w:rsidRDefault="005A5C82" w:rsidP="36C7B31F">
            <w:pPr>
              <w:spacing w:after="360"/>
              <w:rPr>
                <w:rStyle w:val="normaltextrun"/>
                <w:color w:val="000000" w:themeColor="text1"/>
              </w:rPr>
            </w:pPr>
            <w:r>
              <w:rPr>
                <w:rStyle w:val="normaltextrun"/>
                <w:color w:val="000000" w:themeColor="text1"/>
              </w:rPr>
              <w:t>Superseded</w:t>
            </w:r>
          </w:p>
        </w:tc>
      </w:tr>
      <w:tr w:rsidR="00731230" w14:paraId="11677A68" w14:textId="77777777" w:rsidTr="36C7B31F">
        <w:tc>
          <w:tcPr>
            <w:tcW w:w="4508" w:type="dxa"/>
          </w:tcPr>
          <w:p w14:paraId="09C3D83C" w14:textId="18035545" w:rsidR="00731230" w:rsidRDefault="005C092F" w:rsidP="36C7B31F">
            <w:pPr>
              <w:spacing w:after="360"/>
              <w:rPr>
                <w:rFonts w:cs="Arial"/>
              </w:rPr>
            </w:pPr>
            <w:r>
              <w:rPr>
                <w:rFonts w:cs="Arial"/>
              </w:rPr>
              <w:t>2023</w:t>
            </w:r>
          </w:p>
        </w:tc>
        <w:tc>
          <w:tcPr>
            <w:tcW w:w="4508" w:type="dxa"/>
          </w:tcPr>
          <w:p w14:paraId="394B1B6A" w14:textId="012E574F" w:rsidR="00731230" w:rsidRDefault="005A5C82" w:rsidP="36C7B31F">
            <w:pPr>
              <w:spacing w:after="360"/>
              <w:rPr>
                <w:rStyle w:val="normaltextrun"/>
                <w:color w:val="000000" w:themeColor="text1"/>
              </w:rPr>
            </w:pPr>
            <w:r>
              <w:rPr>
                <w:rStyle w:val="normaltextrun"/>
                <w:color w:val="000000" w:themeColor="text1"/>
              </w:rPr>
              <w:t>Approved</w:t>
            </w:r>
          </w:p>
        </w:tc>
      </w:tr>
    </w:tbl>
    <w:p w14:paraId="0233FC45" w14:textId="1F61A4A2" w:rsidR="002677EA" w:rsidRDefault="002677EA" w:rsidP="00135E76">
      <w:pPr>
        <w:spacing w:after="360"/>
        <w:rPr>
          <w:rFonts w:cs="Arial"/>
          <w:szCs w:val="24"/>
        </w:rPr>
      </w:pPr>
    </w:p>
    <w:sectPr w:rsidR="002677EA" w:rsidSect="00675A8A">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BC100" w14:textId="77777777" w:rsidR="00D721FB" w:rsidRDefault="00D721FB" w:rsidP="00995125">
      <w:pPr>
        <w:spacing w:after="360" w:line="240" w:lineRule="auto"/>
      </w:pPr>
      <w:r>
        <w:separator/>
      </w:r>
    </w:p>
  </w:endnote>
  <w:endnote w:type="continuationSeparator" w:id="0">
    <w:p w14:paraId="48EF7C87" w14:textId="77777777" w:rsidR="00D721FB" w:rsidRDefault="00D721FB" w:rsidP="00995125">
      <w:pPr>
        <w:spacing w:after="360" w:line="240" w:lineRule="auto"/>
      </w:pPr>
      <w:r>
        <w:continuationSeparator/>
      </w:r>
    </w:p>
  </w:endnote>
  <w:endnote w:type="continuationNotice" w:id="1">
    <w:p w14:paraId="73B4274F" w14:textId="77777777" w:rsidR="00D721FB" w:rsidRDefault="00D721FB">
      <w:pPr>
        <w:spacing w:after="36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29666" w14:textId="77777777" w:rsidR="008447B9" w:rsidRDefault="008447B9">
    <w:pPr>
      <w:pStyle w:val="Footer"/>
      <w:spacing w:after="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050FF" w14:textId="551E7804" w:rsidR="00995125" w:rsidRPr="00A72B77" w:rsidRDefault="00995125" w:rsidP="00A72B77">
    <w:pPr>
      <w:pStyle w:val="Footer"/>
      <w:spacing w:after="360"/>
      <w:rPr>
        <w:rFonts w:cs="Arial"/>
        <w:b/>
        <w:bCs/>
        <w:szCs w:val="24"/>
      </w:rPr>
    </w:pPr>
  </w:p>
  <w:p w14:paraId="23FFF060" w14:textId="61BCDD3D" w:rsidR="00995125" w:rsidRPr="00995125" w:rsidRDefault="00995125" w:rsidP="00995125">
    <w:pPr>
      <w:pStyle w:val="Footer"/>
      <w:spacing w:after="360"/>
      <w:jc w:val="right"/>
      <w:rPr>
        <w:rFonts w:cs="Arial"/>
        <w:b/>
        <w:bCs/>
        <w:szCs w:val="24"/>
      </w:rPr>
    </w:pPr>
    <w:r w:rsidRPr="00995125">
      <w:rPr>
        <w:rFonts w:cs="Arial"/>
      </w:rPr>
      <w:t xml:space="preserve">Page </w:t>
    </w:r>
    <w:r w:rsidRPr="00995125">
      <w:rPr>
        <w:rFonts w:cs="Arial"/>
        <w:b/>
        <w:bCs/>
        <w:szCs w:val="24"/>
      </w:rPr>
      <w:fldChar w:fldCharType="begin"/>
    </w:r>
    <w:r w:rsidRPr="00995125">
      <w:rPr>
        <w:rFonts w:cs="Arial"/>
        <w:b/>
        <w:bCs/>
      </w:rPr>
      <w:instrText xml:space="preserve"> PAGE </w:instrText>
    </w:r>
    <w:r w:rsidRPr="00995125">
      <w:rPr>
        <w:rFonts w:cs="Arial"/>
        <w:b/>
        <w:bCs/>
        <w:szCs w:val="24"/>
      </w:rPr>
      <w:fldChar w:fldCharType="separate"/>
    </w:r>
    <w:r>
      <w:rPr>
        <w:rFonts w:cs="Arial"/>
        <w:b/>
        <w:bCs/>
        <w:szCs w:val="24"/>
      </w:rPr>
      <w:t>4</w:t>
    </w:r>
    <w:r w:rsidRPr="00995125">
      <w:rPr>
        <w:rFonts w:cs="Arial"/>
        <w:b/>
        <w:bCs/>
        <w:szCs w:val="24"/>
      </w:rPr>
      <w:fldChar w:fldCharType="end"/>
    </w:r>
    <w:r w:rsidRPr="00995125">
      <w:rPr>
        <w:rFonts w:cs="Arial"/>
      </w:rPr>
      <w:t xml:space="preserve"> of </w:t>
    </w:r>
    <w:r w:rsidRPr="00995125">
      <w:rPr>
        <w:rFonts w:cs="Arial"/>
        <w:b/>
        <w:bCs/>
        <w:szCs w:val="24"/>
      </w:rPr>
      <w:fldChar w:fldCharType="begin"/>
    </w:r>
    <w:r w:rsidRPr="00995125">
      <w:rPr>
        <w:rFonts w:cs="Arial"/>
        <w:b/>
        <w:bCs/>
      </w:rPr>
      <w:instrText xml:space="preserve"> NUMPAGES  </w:instrText>
    </w:r>
    <w:r w:rsidRPr="00995125">
      <w:rPr>
        <w:rFonts w:cs="Arial"/>
        <w:b/>
        <w:bCs/>
        <w:szCs w:val="24"/>
      </w:rPr>
      <w:fldChar w:fldCharType="separate"/>
    </w:r>
    <w:r>
      <w:rPr>
        <w:rFonts w:cs="Arial"/>
        <w:b/>
        <w:bCs/>
        <w:szCs w:val="24"/>
      </w:rPr>
      <w:t>4</w:t>
    </w:r>
    <w:r w:rsidRPr="00995125">
      <w:rPr>
        <w:rFonts w:cs="Arial"/>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1432C" w14:textId="77777777" w:rsidR="008447B9" w:rsidRDefault="008447B9">
    <w:pPr>
      <w:pStyle w:val="Footer"/>
      <w:spacing w:after="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32A29" w14:textId="77777777" w:rsidR="00D721FB" w:rsidRDefault="00D721FB" w:rsidP="00995125">
      <w:pPr>
        <w:spacing w:after="360" w:line="240" w:lineRule="auto"/>
      </w:pPr>
      <w:r>
        <w:separator/>
      </w:r>
    </w:p>
  </w:footnote>
  <w:footnote w:type="continuationSeparator" w:id="0">
    <w:p w14:paraId="046800E0" w14:textId="77777777" w:rsidR="00D721FB" w:rsidRDefault="00D721FB" w:rsidP="00995125">
      <w:pPr>
        <w:spacing w:after="360" w:line="240" w:lineRule="auto"/>
      </w:pPr>
      <w:r>
        <w:continuationSeparator/>
      </w:r>
    </w:p>
  </w:footnote>
  <w:footnote w:type="continuationNotice" w:id="1">
    <w:p w14:paraId="15B0DCE6" w14:textId="77777777" w:rsidR="00D721FB" w:rsidRDefault="00D721FB">
      <w:pPr>
        <w:spacing w:after="36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61CDE" w14:textId="77777777" w:rsidR="008447B9" w:rsidRDefault="008447B9">
    <w:pPr>
      <w:pStyle w:val="Header"/>
      <w:spacing w:after="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F7437" w14:textId="54147993" w:rsidR="00D1258B" w:rsidRDefault="00D1258B">
    <w:pPr>
      <w:pStyle w:val="Header"/>
      <w:spacing w:after="360"/>
      <w:rPr>
        <w:rFonts w:eastAsia="Calibri" w:cs="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E1A67" w14:textId="77777777" w:rsidR="008447B9" w:rsidRDefault="008447B9">
    <w:pPr>
      <w:pStyle w:val="Header"/>
      <w:spacing w:after="360"/>
    </w:pPr>
  </w:p>
</w:hdr>
</file>

<file path=word/intelligence.xml><?xml version="1.0" encoding="utf-8"?>
<int:Intelligence xmlns:int="http://schemas.microsoft.com/office/intelligence/2019/intelligence">
  <int:IntelligenceSettings/>
  <int:Manifest>
    <int:WordHash hashCode="BCO8OZiZ9Vd7Tp" id="aOSCJ7kG"/>
  </int:Manifest>
  <int:Observations>
    <int:Content id="aOSCJ7k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832C1"/>
    <w:multiLevelType w:val="multilevel"/>
    <w:tmpl w:val="9892BF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252CD7"/>
    <w:multiLevelType w:val="hybridMultilevel"/>
    <w:tmpl w:val="BB6EE1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D53DC"/>
    <w:multiLevelType w:val="hybridMultilevel"/>
    <w:tmpl w:val="9C40B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CC34DC"/>
    <w:multiLevelType w:val="hybridMultilevel"/>
    <w:tmpl w:val="7C486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92EEB"/>
    <w:multiLevelType w:val="hybridMultilevel"/>
    <w:tmpl w:val="3F980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096BB0"/>
    <w:multiLevelType w:val="multilevel"/>
    <w:tmpl w:val="1E6C94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C6B02A6"/>
    <w:multiLevelType w:val="multilevel"/>
    <w:tmpl w:val="EFDEB1AE"/>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cstheme="majorBidi" w:hint="default"/>
      </w:rPr>
    </w:lvl>
    <w:lvl w:ilvl="2">
      <w:start w:val="1"/>
      <w:numFmt w:val="decimal"/>
      <w:isLgl/>
      <w:lvlText w:val="%1.%2.%3"/>
      <w:lvlJc w:val="left"/>
      <w:pPr>
        <w:ind w:left="1080" w:hanging="720"/>
      </w:pPr>
      <w:rPr>
        <w:rFonts w:cstheme="majorBidi" w:hint="default"/>
      </w:rPr>
    </w:lvl>
    <w:lvl w:ilvl="3">
      <w:start w:val="1"/>
      <w:numFmt w:val="decimal"/>
      <w:isLgl/>
      <w:lvlText w:val="%1.%2.%3.%4"/>
      <w:lvlJc w:val="left"/>
      <w:pPr>
        <w:ind w:left="1440" w:hanging="108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800" w:hanging="1440"/>
      </w:pPr>
      <w:rPr>
        <w:rFonts w:cstheme="majorBidi" w:hint="default"/>
      </w:rPr>
    </w:lvl>
    <w:lvl w:ilvl="6">
      <w:start w:val="1"/>
      <w:numFmt w:val="decimal"/>
      <w:isLgl/>
      <w:lvlText w:val="%1.%2.%3.%4.%5.%6.%7"/>
      <w:lvlJc w:val="left"/>
      <w:pPr>
        <w:ind w:left="2160" w:hanging="1800"/>
      </w:pPr>
      <w:rPr>
        <w:rFonts w:cstheme="majorBidi" w:hint="default"/>
      </w:rPr>
    </w:lvl>
    <w:lvl w:ilvl="7">
      <w:start w:val="1"/>
      <w:numFmt w:val="decimal"/>
      <w:isLgl/>
      <w:lvlText w:val="%1.%2.%3.%4.%5.%6.%7.%8"/>
      <w:lvlJc w:val="left"/>
      <w:pPr>
        <w:ind w:left="2160" w:hanging="1800"/>
      </w:pPr>
      <w:rPr>
        <w:rFonts w:cstheme="majorBidi" w:hint="default"/>
      </w:rPr>
    </w:lvl>
    <w:lvl w:ilvl="8">
      <w:start w:val="1"/>
      <w:numFmt w:val="decimal"/>
      <w:isLgl/>
      <w:lvlText w:val="%1.%2.%3.%4.%5.%6.%7.%8.%9"/>
      <w:lvlJc w:val="left"/>
      <w:pPr>
        <w:ind w:left="2520" w:hanging="2160"/>
      </w:pPr>
      <w:rPr>
        <w:rFonts w:cstheme="majorBidi" w:hint="default"/>
      </w:rPr>
    </w:lvl>
  </w:abstractNum>
  <w:abstractNum w:abstractNumId="7" w15:restartNumberingAfterBreak="0">
    <w:nsid w:val="3D8F4D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E1F7238"/>
    <w:multiLevelType w:val="multilevel"/>
    <w:tmpl w:val="7430C784"/>
    <w:lvl w:ilvl="0">
      <w:start w:val="1"/>
      <w:numFmt w:val="none"/>
      <w:pStyle w:val="Heading1"/>
      <w:lvlText w:val=""/>
      <w:lvlJc w:val="left"/>
      <w:pPr>
        <w:ind w:left="432" w:hanging="432"/>
      </w:pPr>
      <w:rPr>
        <w:rFonts w:ascii="Arial" w:hAnsi="Arial" w:hint="default"/>
        <w:sz w:val="48"/>
      </w:rPr>
    </w:lvl>
    <w:lvl w:ilvl="1">
      <w:start w:val="1"/>
      <w:numFmt w:val="decimal"/>
      <w:lvlText w:val="%1%2."/>
      <w:lvlJc w:val="left"/>
      <w:pPr>
        <w:ind w:left="576" w:hanging="576"/>
      </w:pPr>
      <w:rPr>
        <w:rFonts w:ascii="Arial" w:hAnsi="Arial" w:hint="default"/>
        <w:b/>
        <w:i w:val="0"/>
        <w:sz w:val="28"/>
      </w:rPr>
    </w:lvl>
    <w:lvl w:ilvl="2">
      <w:start w:val="1"/>
      <w:numFmt w:val="decimal"/>
      <w:lvlText w:val="%1%2.%3"/>
      <w:lvlJc w:val="left"/>
      <w:pPr>
        <w:ind w:left="720" w:hanging="720"/>
      </w:pPr>
      <w:rPr>
        <w:rFonts w:ascii="Arial" w:hAnsi="Arial" w:hint="default"/>
        <w:b/>
        <w:i w:val="0"/>
        <w:sz w:val="24"/>
      </w:rPr>
    </w:lvl>
    <w:lvl w:ilvl="3">
      <w:start w:val="1"/>
      <w:numFmt w:val="decimal"/>
      <w:lvlText w:val="%1%2.%3.%4"/>
      <w:lvlJc w:val="left"/>
      <w:pPr>
        <w:ind w:left="864" w:hanging="864"/>
      </w:pPr>
      <w:rPr>
        <w:rFonts w:ascii="Arial" w:hAnsi="Arial" w:hint="default"/>
        <w:b/>
        <w:i w:val="0"/>
        <w:sz w:val="24"/>
      </w:rPr>
    </w:lvl>
    <w:lvl w:ilvl="4">
      <w:start w:val="1"/>
      <w:numFmt w:val="decimal"/>
      <w:lvlText w:val="%1%2.%3.%4.%5"/>
      <w:lvlJc w:val="left"/>
      <w:pPr>
        <w:ind w:left="1008" w:hanging="1008"/>
      </w:pPr>
      <w:rPr>
        <w:rFonts w:ascii="Arial" w:hAnsi="Arial" w:hint="default"/>
        <w:b/>
        <w:i w:val="0"/>
        <w:sz w:val="24"/>
      </w:rPr>
    </w:lvl>
    <w:lvl w:ilvl="5">
      <w:start w:val="1"/>
      <w:numFmt w:val="decimal"/>
      <w:pStyle w:val="Heading6"/>
      <w:lvlText w:val="%1%2.%3.%4.%5.%6"/>
      <w:lvlJc w:val="left"/>
      <w:pPr>
        <w:ind w:left="1152" w:hanging="1152"/>
      </w:pPr>
      <w:rPr>
        <w:rFonts w:ascii="Arial" w:hAnsi="Arial" w:hint="default"/>
        <w:b/>
        <w:i w:val="0"/>
        <w:sz w:val="24"/>
      </w:rPr>
    </w:lvl>
    <w:lvl w:ilvl="6">
      <w:start w:val="1"/>
      <w:numFmt w:val="decimal"/>
      <w:pStyle w:val="Heading7"/>
      <w:lvlText w:val="%1%2.%3.%4.%5.%6.%7"/>
      <w:lvlJc w:val="left"/>
      <w:pPr>
        <w:ind w:left="1296" w:hanging="1296"/>
      </w:pPr>
      <w:rPr>
        <w:rFonts w:ascii="Arial" w:hAnsi="Arial" w:hint="default"/>
        <w:b/>
        <w:i w:val="0"/>
        <w:sz w:val="24"/>
      </w:rPr>
    </w:lvl>
    <w:lvl w:ilvl="7">
      <w:start w:val="1"/>
      <w:numFmt w:val="decimal"/>
      <w:pStyle w:val="Heading8"/>
      <w:lvlText w:val="%1%2.%3.%4.%5.%6.%7.%8"/>
      <w:lvlJc w:val="left"/>
      <w:pPr>
        <w:ind w:left="1440" w:hanging="1440"/>
      </w:pPr>
      <w:rPr>
        <w:rFonts w:ascii="Arial" w:hAnsi="Arial" w:hint="default"/>
        <w:b/>
        <w:i w:val="0"/>
        <w:sz w:val="22"/>
      </w:rPr>
    </w:lvl>
    <w:lvl w:ilvl="8">
      <w:start w:val="1"/>
      <w:numFmt w:val="decimal"/>
      <w:pStyle w:val="Heading9"/>
      <w:lvlText w:val="%1%2.%3.%4.%5.%6.%7.%8.%9"/>
      <w:lvlJc w:val="left"/>
      <w:pPr>
        <w:ind w:left="1584" w:hanging="1584"/>
      </w:pPr>
      <w:rPr>
        <w:rFonts w:ascii="Arial" w:hAnsi="Arial" w:hint="default"/>
        <w:b/>
        <w:i w:val="0"/>
        <w:sz w:val="24"/>
      </w:rPr>
    </w:lvl>
  </w:abstractNum>
  <w:abstractNum w:abstractNumId="9" w15:restartNumberingAfterBreak="0">
    <w:nsid w:val="41646B6E"/>
    <w:multiLevelType w:val="hybridMultilevel"/>
    <w:tmpl w:val="3B767C48"/>
    <w:lvl w:ilvl="0" w:tplc="723A859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846021"/>
    <w:multiLevelType w:val="multilevel"/>
    <w:tmpl w:val="5A8AC988"/>
    <w:styleLink w:val="Headings"/>
    <w:lvl w:ilvl="0">
      <w:start w:val="1"/>
      <w:numFmt w:val="decimal"/>
      <w:pStyle w:val="Heading2"/>
      <w:lvlText w:val="%1."/>
      <w:lvlJc w:val="left"/>
      <w:pPr>
        <w:ind w:left="0" w:firstLine="0"/>
      </w:pPr>
      <w:rPr>
        <w:rFonts w:hint="default"/>
      </w:rPr>
    </w:lvl>
    <w:lvl w:ilvl="1">
      <w:start w:val="1"/>
      <w:numFmt w:val="decimal"/>
      <w:pStyle w:val="Heading3"/>
      <w:lvlText w:val="%1.%2"/>
      <w:lvlJc w:val="left"/>
      <w:pPr>
        <w:ind w:left="0" w:firstLine="0"/>
      </w:pPr>
      <w:rPr>
        <w:rFonts w:hint="default"/>
      </w:rPr>
    </w:lvl>
    <w:lvl w:ilvl="2">
      <w:start w:val="1"/>
      <w:numFmt w:val="decimal"/>
      <w:pStyle w:val="Heading4"/>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05740DD"/>
    <w:multiLevelType w:val="hybridMultilevel"/>
    <w:tmpl w:val="34F2B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E312C1"/>
    <w:multiLevelType w:val="hybridMultilevel"/>
    <w:tmpl w:val="5C3CE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DF009B"/>
    <w:multiLevelType w:val="hybridMultilevel"/>
    <w:tmpl w:val="C7580364"/>
    <w:lvl w:ilvl="0" w:tplc="E93AFD36">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77C5DDA"/>
    <w:multiLevelType w:val="hybridMultilevel"/>
    <w:tmpl w:val="BEFEB16E"/>
    <w:lvl w:ilvl="0" w:tplc="19FAD2D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4247619">
    <w:abstractNumId w:val="3"/>
  </w:num>
  <w:num w:numId="2" w16cid:durableId="956595059">
    <w:abstractNumId w:val="2"/>
  </w:num>
  <w:num w:numId="3" w16cid:durableId="1300526467">
    <w:abstractNumId w:val="11"/>
  </w:num>
  <w:num w:numId="4" w16cid:durableId="1757970198">
    <w:abstractNumId w:val="14"/>
  </w:num>
  <w:num w:numId="5" w16cid:durableId="1297486821">
    <w:abstractNumId w:val="6"/>
  </w:num>
  <w:num w:numId="6" w16cid:durableId="1866482495">
    <w:abstractNumId w:val="9"/>
  </w:num>
  <w:num w:numId="7" w16cid:durableId="197399505">
    <w:abstractNumId w:val="0"/>
  </w:num>
  <w:num w:numId="8" w16cid:durableId="1772243417">
    <w:abstractNumId w:val="12"/>
  </w:num>
  <w:num w:numId="9" w16cid:durableId="1058241396">
    <w:abstractNumId w:val="5"/>
  </w:num>
  <w:num w:numId="10" w16cid:durableId="1978290763">
    <w:abstractNumId w:val="8"/>
  </w:num>
  <w:num w:numId="11" w16cid:durableId="1044063571">
    <w:abstractNumId w:val="1"/>
  </w:num>
  <w:num w:numId="12" w16cid:durableId="259988657">
    <w:abstractNumId w:val="7"/>
  </w:num>
  <w:num w:numId="13" w16cid:durableId="1863588581">
    <w:abstractNumId w:val="10"/>
  </w:num>
  <w:num w:numId="14" w16cid:durableId="17861222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934498">
    <w:abstractNumId w:val="13"/>
  </w:num>
  <w:num w:numId="16" w16cid:durableId="314997246">
    <w:abstractNumId w:val="10"/>
  </w:num>
  <w:num w:numId="17" w16cid:durableId="5964087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25"/>
    <w:rsid w:val="00002435"/>
    <w:rsid w:val="00002931"/>
    <w:rsid w:val="000138B4"/>
    <w:rsid w:val="000145B6"/>
    <w:rsid w:val="0001600E"/>
    <w:rsid w:val="00016C83"/>
    <w:rsid w:val="00023CF3"/>
    <w:rsid w:val="000366A1"/>
    <w:rsid w:val="000445CC"/>
    <w:rsid w:val="00047BE0"/>
    <w:rsid w:val="000520AB"/>
    <w:rsid w:val="00054AAC"/>
    <w:rsid w:val="00070537"/>
    <w:rsid w:val="00072074"/>
    <w:rsid w:val="00073F9B"/>
    <w:rsid w:val="00075329"/>
    <w:rsid w:val="00090983"/>
    <w:rsid w:val="0009119C"/>
    <w:rsid w:val="0009248A"/>
    <w:rsid w:val="000933BA"/>
    <w:rsid w:val="00095C46"/>
    <w:rsid w:val="00097E5F"/>
    <w:rsid w:val="000A5979"/>
    <w:rsid w:val="000A750A"/>
    <w:rsid w:val="000B070E"/>
    <w:rsid w:val="000B3666"/>
    <w:rsid w:val="000B7952"/>
    <w:rsid w:val="000C4449"/>
    <w:rsid w:val="000C5942"/>
    <w:rsid w:val="000C5FDF"/>
    <w:rsid w:val="000C6071"/>
    <w:rsid w:val="000C73C1"/>
    <w:rsid w:val="000D1650"/>
    <w:rsid w:val="000D2C6F"/>
    <w:rsid w:val="00106034"/>
    <w:rsid w:val="001078F5"/>
    <w:rsid w:val="00113565"/>
    <w:rsid w:val="001227CD"/>
    <w:rsid w:val="00125244"/>
    <w:rsid w:val="00130155"/>
    <w:rsid w:val="00133259"/>
    <w:rsid w:val="00135E76"/>
    <w:rsid w:val="00142BCF"/>
    <w:rsid w:val="001446EB"/>
    <w:rsid w:val="00145D74"/>
    <w:rsid w:val="0015014F"/>
    <w:rsid w:val="00154930"/>
    <w:rsid w:val="00160127"/>
    <w:rsid w:val="0016348C"/>
    <w:rsid w:val="00167A87"/>
    <w:rsid w:val="00175D10"/>
    <w:rsid w:val="00191CFB"/>
    <w:rsid w:val="00191F49"/>
    <w:rsid w:val="00192226"/>
    <w:rsid w:val="001954B5"/>
    <w:rsid w:val="00196FCD"/>
    <w:rsid w:val="00197D6A"/>
    <w:rsid w:val="001A0BB0"/>
    <w:rsid w:val="001A15C0"/>
    <w:rsid w:val="001A2102"/>
    <w:rsid w:val="001A3888"/>
    <w:rsid w:val="001C4843"/>
    <w:rsid w:val="001E24B2"/>
    <w:rsid w:val="001E262B"/>
    <w:rsid w:val="001E3792"/>
    <w:rsid w:val="001E5345"/>
    <w:rsid w:val="001F4C1D"/>
    <w:rsid w:val="002020C6"/>
    <w:rsid w:val="0020697F"/>
    <w:rsid w:val="002071C9"/>
    <w:rsid w:val="00214378"/>
    <w:rsid w:val="00220C0C"/>
    <w:rsid w:val="00220E80"/>
    <w:rsid w:val="00220FED"/>
    <w:rsid w:val="00221578"/>
    <w:rsid w:val="00225ACE"/>
    <w:rsid w:val="00225CD7"/>
    <w:rsid w:val="00226B1B"/>
    <w:rsid w:val="00227A49"/>
    <w:rsid w:val="00233467"/>
    <w:rsid w:val="00235D57"/>
    <w:rsid w:val="00237121"/>
    <w:rsid w:val="00244B49"/>
    <w:rsid w:val="00244F1D"/>
    <w:rsid w:val="00247DEC"/>
    <w:rsid w:val="00251454"/>
    <w:rsid w:val="00253F6F"/>
    <w:rsid w:val="00256C28"/>
    <w:rsid w:val="002575C8"/>
    <w:rsid w:val="00262C1D"/>
    <w:rsid w:val="002677EA"/>
    <w:rsid w:val="002734BA"/>
    <w:rsid w:val="00274C0B"/>
    <w:rsid w:val="002773A1"/>
    <w:rsid w:val="00280576"/>
    <w:rsid w:val="002848DD"/>
    <w:rsid w:val="00293E49"/>
    <w:rsid w:val="0029603B"/>
    <w:rsid w:val="002A052D"/>
    <w:rsid w:val="002A0582"/>
    <w:rsid w:val="002A06BF"/>
    <w:rsid w:val="002A6D95"/>
    <w:rsid w:val="002B3A4D"/>
    <w:rsid w:val="002C094F"/>
    <w:rsid w:val="002C4AFB"/>
    <w:rsid w:val="002C7765"/>
    <w:rsid w:val="002D4EA9"/>
    <w:rsid w:val="002D67AD"/>
    <w:rsid w:val="002E05B6"/>
    <w:rsid w:val="002E1568"/>
    <w:rsid w:val="002E2C2A"/>
    <w:rsid w:val="00302FE9"/>
    <w:rsid w:val="00306A40"/>
    <w:rsid w:val="00315993"/>
    <w:rsid w:val="00316EEE"/>
    <w:rsid w:val="00322511"/>
    <w:rsid w:val="00323243"/>
    <w:rsid w:val="003274C9"/>
    <w:rsid w:val="0033498F"/>
    <w:rsid w:val="00334F27"/>
    <w:rsid w:val="00336B82"/>
    <w:rsid w:val="0034013E"/>
    <w:rsid w:val="003410B2"/>
    <w:rsid w:val="003440D9"/>
    <w:rsid w:val="00344BDE"/>
    <w:rsid w:val="003507D8"/>
    <w:rsid w:val="00353975"/>
    <w:rsid w:val="00354952"/>
    <w:rsid w:val="003552D1"/>
    <w:rsid w:val="00355B82"/>
    <w:rsid w:val="00355C34"/>
    <w:rsid w:val="003603DE"/>
    <w:rsid w:val="00360AB7"/>
    <w:rsid w:val="00360CF1"/>
    <w:rsid w:val="003613D1"/>
    <w:rsid w:val="003623A9"/>
    <w:rsid w:val="00362AA5"/>
    <w:rsid w:val="00364777"/>
    <w:rsid w:val="00367CBF"/>
    <w:rsid w:val="003817EB"/>
    <w:rsid w:val="00386E23"/>
    <w:rsid w:val="0039227B"/>
    <w:rsid w:val="003936D7"/>
    <w:rsid w:val="00393832"/>
    <w:rsid w:val="00394265"/>
    <w:rsid w:val="00394B7A"/>
    <w:rsid w:val="00395B3A"/>
    <w:rsid w:val="003A1D02"/>
    <w:rsid w:val="003A1D44"/>
    <w:rsid w:val="003A2C91"/>
    <w:rsid w:val="003A321B"/>
    <w:rsid w:val="003B1722"/>
    <w:rsid w:val="003B18EC"/>
    <w:rsid w:val="003B1F8A"/>
    <w:rsid w:val="003B5883"/>
    <w:rsid w:val="003B670F"/>
    <w:rsid w:val="003C53B6"/>
    <w:rsid w:val="003C66C7"/>
    <w:rsid w:val="003C72D2"/>
    <w:rsid w:val="003D10EF"/>
    <w:rsid w:val="003D76CF"/>
    <w:rsid w:val="003E010F"/>
    <w:rsid w:val="003E2E08"/>
    <w:rsid w:val="003E5DE2"/>
    <w:rsid w:val="003E6E16"/>
    <w:rsid w:val="003F05BF"/>
    <w:rsid w:val="003F0DAB"/>
    <w:rsid w:val="003F123D"/>
    <w:rsid w:val="003F286F"/>
    <w:rsid w:val="003F4BD4"/>
    <w:rsid w:val="00400B4B"/>
    <w:rsid w:val="00401DD7"/>
    <w:rsid w:val="00404D65"/>
    <w:rsid w:val="00410FB0"/>
    <w:rsid w:val="00412499"/>
    <w:rsid w:val="00415DA6"/>
    <w:rsid w:val="00422BF1"/>
    <w:rsid w:val="0042385A"/>
    <w:rsid w:val="00423A38"/>
    <w:rsid w:val="00424D1D"/>
    <w:rsid w:val="00426842"/>
    <w:rsid w:val="004278B6"/>
    <w:rsid w:val="00432DDD"/>
    <w:rsid w:val="004348F9"/>
    <w:rsid w:val="00442D59"/>
    <w:rsid w:val="00443FB9"/>
    <w:rsid w:val="00444F63"/>
    <w:rsid w:val="00452F2C"/>
    <w:rsid w:val="004576A0"/>
    <w:rsid w:val="00457FD2"/>
    <w:rsid w:val="00470940"/>
    <w:rsid w:val="00471BF7"/>
    <w:rsid w:val="0047219A"/>
    <w:rsid w:val="004723A7"/>
    <w:rsid w:val="0047708F"/>
    <w:rsid w:val="00480A06"/>
    <w:rsid w:val="00482823"/>
    <w:rsid w:val="00487526"/>
    <w:rsid w:val="00496A5A"/>
    <w:rsid w:val="004A36AE"/>
    <w:rsid w:val="004A41BB"/>
    <w:rsid w:val="004A5868"/>
    <w:rsid w:val="004B6A73"/>
    <w:rsid w:val="004C0197"/>
    <w:rsid w:val="004C2F11"/>
    <w:rsid w:val="004C3568"/>
    <w:rsid w:val="004C62E8"/>
    <w:rsid w:val="004D0112"/>
    <w:rsid w:val="004D649E"/>
    <w:rsid w:val="004E0A75"/>
    <w:rsid w:val="004E272F"/>
    <w:rsid w:val="004E52AC"/>
    <w:rsid w:val="004E5969"/>
    <w:rsid w:val="004E62AC"/>
    <w:rsid w:val="004F10A7"/>
    <w:rsid w:val="004F45A3"/>
    <w:rsid w:val="0050334D"/>
    <w:rsid w:val="00506E4C"/>
    <w:rsid w:val="0051165A"/>
    <w:rsid w:val="00511F32"/>
    <w:rsid w:val="0051536D"/>
    <w:rsid w:val="0051A448"/>
    <w:rsid w:val="00522432"/>
    <w:rsid w:val="0052736F"/>
    <w:rsid w:val="00536FFE"/>
    <w:rsid w:val="00544FAD"/>
    <w:rsid w:val="00550EB9"/>
    <w:rsid w:val="00551484"/>
    <w:rsid w:val="0055488F"/>
    <w:rsid w:val="00560268"/>
    <w:rsid w:val="00566303"/>
    <w:rsid w:val="00566EC3"/>
    <w:rsid w:val="00567247"/>
    <w:rsid w:val="00567757"/>
    <w:rsid w:val="005815D4"/>
    <w:rsid w:val="00581AA0"/>
    <w:rsid w:val="00585E63"/>
    <w:rsid w:val="0058751F"/>
    <w:rsid w:val="005A2812"/>
    <w:rsid w:val="005A4965"/>
    <w:rsid w:val="005A5C82"/>
    <w:rsid w:val="005B4321"/>
    <w:rsid w:val="005B4720"/>
    <w:rsid w:val="005B67FF"/>
    <w:rsid w:val="005B760F"/>
    <w:rsid w:val="005C092F"/>
    <w:rsid w:val="005C21F6"/>
    <w:rsid w:val="005C2EEC"/>
    <w:rsid w:val="005C2F51"/>
    <w:rsid w:val="005D016C"/>
    <w:rsid w:val="005D093D"/>
    <w:rsid w:val="005D1BE8"/>
    <w:rsid w:val="005E13B5"/>
    <w:rsid w:val="005E1C55"/>
    <w:rsid w:val="005E46FD"/>
    <w:rsid w:val="005F00BC"/>
    <w:rsid w:val="005F3AED"/>
    <w:rsid w:val="00600A18"/>
    <w:rsid w:val="00600BA3"/>
    <w:rsid w:val="00602D45"/>
    <w:rsid w:val="0060366E"/>
    <w:rsid w:val="006037CB"/>
    <w:rsid w:val="006235F4"/>
    <w:rsid w:val="00625263"/>
    <w:rsid w:val="00625596"/>
    <w:rsid w:val="006255DA"/>
    <w:rsid w:val="00626096"/>
    <w:rsid w:val="00641DEA"/>
    <w:rsid w:val="00645B77"/>
    <w:rsid w:val="0065267F"/>
    <w:rsid w:val="00653D6D"/>
    <w:rsid w:val="00655D6C"/>
    <w:rsid w:val="00664660"/>
    <w:rsid w:val="0066762D"/>
    <w:rsid w:val="00670D2F"/>
    <w:rsid w:val="006710F2"/>
    <w:rsid w:val="0067453F"/>
    <w:rsid w:val="00675A8A"/>
    <w:rsid w:val="006777AF"/>
    <w:rsid w:val="0067781E"/>
    <w:rsid w:val="0068057B"/>
    <w:rsid w:val="0068061F"/>
    <w:rsid w:val="0068105C"/>
    <w:rsid w:val="0068273B"/>
    <w:rsid w:val="00685523"/>
    <w:rsid w:val="0068772F"/>
    <w:rsid w:val="00687CE7"/>
    <w:rsid w:val="00690B67"/>
    <w:rsid w:val="00691FD4"/>
    <w:rsid w:val="00696846"/>
    <w:rsid w:val="006970BD"/>
    <w:rsid w:val="006A354E"/>
    <w:rsid w:val="006A5AE0"/>
    <w:rsid w:val="006A63CD"/>
    <w:rsid w:val="006B4769"/>
    <w:rsid w:val="006B7B26"/>
    <w:rsid w:val="006C0315"/>
    <w:rsid w:val="006C211A"/>
    <w:rsid w:val="006C370D"/>
    <w:rsid w:val="006C3C63"/>
    <w:rsid w:val="006C3DA1"/>
    <w:rsid w:val="006D069C"/>
    <w:rsid w:val="006D084E"/>
    <w:rsid w:val="006E7753"/>
    <w:rsid w:val="006F57E0"/>
    <w:rsid w:val="006F5B41"/>
    <w:rsid w:val="00704B04"/>
    <w:rsid w:val="00715369"/>
    <w:rsid w:val="007219B9"/>
    <w:rsid w:val="007249E8"/>
    <w:rsid w:val="007300BF"/>
    <w:rsid w:val="00731230"/>
    <w:rsid w:val="007406A3"/>
    <w:rsid w:val="00741F96"/>
    <w:rsid w:val="007451CA"/>
    <w:rsid w:val="00746B30"/>
    <w:rsid w:val="00752A8A"/>
    <w:rsid w:val="00752B02"/>
    <w:rsid w:val="0075677F"/>
    <w:rsid w:val="00757617"/>
    <w:rsid w:val="007637E3"/>
    <w:rsid w:val="007669FE"/>
    <w:rsid w:val="00766B25"/>
    <w:rsid w:val="00770971"/>
    <w:rsid w:val="00772149"/>
    <w:rsid w:val="00774342"/>
    <w:rsid w:val="00776C3C"/>
    <w:rsid w:val="00781F7D"/>
    <w:rsid w:val="00782634"/>
    <w:rsid w:val="007847C3"/>
    <w:rsid w:val="00797090"/>
    <w:rsid w:val="007A49F2"/>
    <w:rsid w:val="007B0387"/>
    <w:rsid w:val="007B2DC1"/>
    <w:rsid w:val="007B6DBC"/>
    <w:rsid w:val="007D3F17"/>
    <w:rsid w:val="007D6829"/>
    <w:rsid w:val="007E0DA0"/>
    <w:rsid w:val="007E3338"/>
    <w:rsid w:val="007F556C"/>
    <w:rsid w:val="007F7E82"/>
    <w:rsid w:val="008006AB"/>
    <w:rsid w:val="008008F6"/>
    <w:rsid w:val="00804AD0"/>
    <w:rsid w:val="00805516"/>
    <w:rsid w:val="00805910"/>
    <w:rsid w:val="00811F61"/>
    <w:rsid w:val="00812C26"/>
    <w:rsid w:val="00815C62"/>
    <w:rsid w:val="00824214"/>
    <w:rsid w:val="008248FB"/>
    <w:rsid w:val="00824D03"/>
    <w:rsid w:val="00827DDC"/>
    <w:rsid w:val="00832CCF"/>
    <w:rsid w:val="008333F3"/>
    <w:rsid w:val="00833DB8"/>
    <w:rsid w:val="00835E59"/>
    <w:rsid w:val="008447B9"/>
    <w:rsid w:val="00844C22"/>
    <w:rsid w:val="008500C8"/>
    <w:rsid w:val="008505D2"/>
    <w:rsid w:val="0085514D"/>
    <w:rsid w:val="00856148"/>
    <w:rsid w:val="00860F48"/>
    <w:rsid w:val="00864E8F"/>
    <w:rsid w:val="00865E3A"/>
    <w:rsid w:val="00866A3D"/>
    <w:rsid w:val="0088110A"/>
    <w:rsid w:val="00881DD3"/>
    <w:rsid w:val="008842F1"/>
    <w:rsid w:val="008847BE"/>
    <w:rsid w:val="00892E64"/>
    <w:rsid w:val="00893897"/>
    <w:rsid w:val="00893EFF"/>
    <w:rsid w:val="0089553F"/>
    <w:rsid w:val="008A439C"/>
    <w:rsid w:val="008A5BB7"/>
    <w:rsid w:val="008A638E"/>
    <w:rsid w:val="008B46F7"/>
    <w:rsid w:val="008C0B0C"/>
    <w:rsid w:val="008C0DD3"/>
    <w:rsid w:val="008C1616"/>
    <w:rsid w:val="008C204E"/>
    <w:rsid w:val="008C39BF"/>
    <w:rsid w:val="008C6B7F"/>
    <w:rsid w:val="008C77C1"/>
    <w:rsid w:val="008C78D5"/>
    <w:rsid w:val="008D1B20"/>
    <w:rsid w:val="008D2874"/>
    <w:rsid w:val="008D29FE"/>
    <w:rsid w:val="008D70FB"/>
    <w:rsid w:val="008E19CA"/>
    <w:rsid w:val="008E35B9"/>
    <w:rsid w:val="008E692A"/>
    <w:rsid w:val="008E7975"/>
    <w:rsid w:val="00907F1C"/>
    <w:rsid w:val="00913C75"/>
    <w:rsid w:val="00915C99"/>
    <w:rsid w:val="009178F1"/>
    <w:rsid w:val="00920D9C"/>
    <w:rsid w:val="0092413D"/>
    <w:rsid w:val="00924E60"/>
    <w:rsid w:val="00926889"/>
    <w:rsid w:val="0092777E"/>
    <w:rsid w:val="00934878"/>
    <w:rsid w:val="00935272"/>
    <w:rsid w:val="00935D56"/>
    <w:rsid w:val="00936795"/>
    <w:rsid w:val="00954E8E"/>
    <w:rsid w:val="00961422"/>
    <w:rsid w:val="009647D5"/>
    <w:rsid w:val="00964FE5"/>
    <w:rsid w:val="00981560"/>
    <w:rsid w:val="00981639"/>
    <w:rsid w:val="00995125"/>
    <w:rsid w:val="009B3D73"/>
    <w:rsid w:val="009C2128"/>
    <w:rsid w:val="009C4455"/>
    <w:rsid w:val="009C44E1"/>
    <w:rsid w:val="009C4821"/>
    <w:rsid w:val="009C7084"/>
    <w:rsid w:val="009D2100"/>
    <w:rsid w:val="009D3E7A"/>
    <w:rsid w:val="009D4241"/>
    <w:rsid w:val="009D4723"/>
    <w:rsid w:val="009E0DD2"/>
    <w:rsid w:val="009E1597"/>
    <w:rsid w:val="009E36C0"/>
    <w:rsid w:val="009E3D1B"/>
    <w:rsid w:val="009E42DF"/>
    <w:rsid w:val="009E4465"/>
    <w:rsid w:val="009E4526"/>
    <w:rsid w:val="009E57AA"/>
    <w:rsid w:val="00A009C9"/>
    <w:rsid w:val="00A00FDB"/>
    <w:rsid w:val="00A019DC"/>
    <w:rsid w:val="00A03734"/>
    <w:rsid w:val="00A100D2"/>
    <w:rsid w:val="00A110B5"/>
    <w:rsid w:val="00A14DBE"/>
    <w:rsid w:val="00A24FD4"/>
    <w:rsid w:val="00A24FF0"/>
    <w:rsid w:val="00A26B07"/>
    <w:rsid w:val="00A30D40"/>
    <w:rsid w:val="00A316F4"/>
    <w:rsid w:val="00A356AC"/>
    <w:rsid w:val="00A40A26"/>
    <w:rsid w:val="00A42082"/>
    <w:rsid w:val="00A45232"/>
    <w:rsid w:val="00A47EF7"/>
    <w:rsid w:val="00A53C1B"/>
    <w:rsid w:val="00A554E6"/>
    <w:rsid w:val="00A62197"/>
    <w:rsid w:val="00A66971"/>
    <w:rsid w:val="00A67463"/>
    <w:rsid w:val="00A70ACF"/>
    <w:rsid w:val="00A72B77"/>
    <w:rsid w:val="00A7775C"/>
    <w:rsid w:val="00A7777F"/>
    <w:rsid w:val="00A809E6"/>
    <w:rsid w:val="00A83044"/>
    <w:rsid w:val="00A87CEA"/>
    <w:rsid w:val="00A919F0"/>
    <w:rsid w:val="00A947FF"/>
    <w:rsid w:val="00AA2BDE"/>
    <w:rsid w:val="00AB4EF2"/>
    <w:rsid w:val="00AB75C7"/>
    <w:rsid w:val="00AC1E20"/>
    <w:rsid w:val="00AD1AA6"/>
    <w:rsid w:val="00AE0D3A"/>
    <w:rsid w:val="00AF03BB"/>
    <w:rsid w:val="00AF3F75"/>
    <w:rsid w:val="00AF46B5"/>
    <w:rsid w:val="00AF5924"/>
    <w:rsid w:val="00B0093A"/>
    <w:rsid w:val="00B02AC8"/>
    <w:rsid w:val="00B0756C"/>
    <w:rsid w:val="00B10205"/>
    <w:rsid w:val="00B1193E"/>
    <w:rsid w:val="00B12D15"/>
    <w:rsid w:val="00B13323"/>
    <w:rsid w:val="00B13742"/>
    <w:rsid w:val="00B14022"/>
    <w:rsid w:val="00B224A3"/>
    <w:rsid w:val="00B270B0"/>
    <w:rsid w:val="00B27635"/>
    <w:rsid w:val="00B34939"/>
    <w:rsid w:val="00B373F5"/>
    <w:rsid w:val="00B40C66"/>
    <w:rsid w:val="00B40DE8"/>
    <w:rsid w:val="00B40F5F"/>
    <w:rsid w:val="00B44ADB"/>
    <w:rsid w:val="00B52534"/>
    <w:rsid w:val="00B541F1"/>
    <w:rsid w:val="00B57C9B"/>
    <w:rsid w:val="00B6108F"/>
    <w:rsid w:val="00B63A9C"/>
    <w:rsid w:val="00B648D5"/>
    <w:rsid w:val="00B700FD"/>
    <w:rsid w:val="00B728ED"/>
    <w:rsid w:val="00B809C5"/>
    <w:rsid w:val="00B80DB6"/>
    <w:rsid w:val="00B833FE"/>
    <w:rsid w:val="00B85BED"/>
    <w:rsid w:val="00B874D1"/>
    <w:rsid w:val="00B87AE9"/>
    <w:rsid w:val="00B87F1F"/>
    <w:rsid w:val="00B90B11"/>
    <w:rsid w:val="00B91761"/>
    <w:rsid w:val="00B923E6"/>
    <w:rsid w:val="00B93811"/>
    <w:rsid w:val="00B94104"/>
    <w:rsid w:val="00B94305"/>
    <w:rsid w:val="00B974E0"/>
    <w:rsid w:val="00B97C1C"/>
    <w:rsid w:val="00BA15F2"/>
    <w:rsid w:val="00BA2C7B"/>
    <w:rsid w:val="00BA37A0"/>
    <w:rsid w:val="00BA4F4E"/>
    <w:rsid w:val="00BA52BD"/>
    <w:rsid w:val="00BA7586"/>
    <w:rsid w:val="00BB0358"/>
    <w:rsid w:val="00BB0C31"/>
    <w:rsid w:val="00BB309E"/>
    <w:rsid w:val="00BB3702"/>
    <w:rsid w:val="00BB61EB"/>
    <w:rsid w:val="00BC32DA"/>
    <w:rsid w:val="00BC7AEA"/>
    <w:rsid w:val="00BD0DBC"/>
    <w:rsid w:val="00BD19CC"/>
    <w:rsid w:val="00BD4435"/>
    <w:rsid w:val="00BD60AB"/>
    <w:rsid w:val="00BE0D95"/>
    <w:rsid w:val="00BE1AA7"/>
    <w:rsid w:val="00BE33F8"/>
    <w:rsid w:val="00BE4B06"/>
    <w:rsid w:val="00BF1A38"/>
    <w:rsid w:val="00BF3D55"/>
    <w:rsid w:val="00BF524F"/>
    <w:rsid w:val="00BF598B"/>
    <w:rsid w:val="00BF6BEC"/>
    <w:rsid w:val="00BF7E51"/>
    <w:rsid w:val="00C01573"/>
    <w:rsid w:val="00C04C5F"/>
    <w:rsid w:val="00C1026C"/>
    <w:rsid w:val="00C237AB"/>
    <w:rsid w:val="00C267A8"/>
    <w:rsid w:val="00C32754"/>
    <w:rsid w:val="00C3308F"/>
    <w:rsid w:val="00C35FF1"/>
    <w:rsid w:val="00C37067"/>
    <w:rsid w:val="00C40D25"/>
    <w:rsid w:val="00C451B4"/>
    <w:rsid w:val="00C4673E"/>
    <w:rsid w:val="00C4680C"/>
    <w:rsid w:val="00C544E7"/>
    <w:rsid w:val="00C5469A"/>
    <w:rsid w:val="00C62BCF"/>
    <w:rsid w:val="00C6648A"/>
    <w:rsid w:val="00C815F6"/>
    <w:rsid w:val="00C81E32"/>
    <w:rsid w:val="00C856FD"/>
    <w:rsid w:val="00C857D1"/>
    <w:rsid w:val="00C87063"/>
    <w:rsid w:val="00C87617"/>
    <w:rsid w:val="00C900CD"/>
    <w:rsid w:val="00C904A0"/>
    <w:rsid w:val="00C932A0"/>
    <w:rsid w:val="00C939B4"/>
    <w:rsid w:val="00CA0F9A"/>
    <w:rsid w:val="00CA478B"/>
    <w:rsid w:val="00CA78E0"/>
    <w:rsid w:val="00CB0CCA"/>
    <w:rsid w:val="00CB5907"/>
    <w:rsid w:val="00CB6C57"/>
    <w:rsid w:val="00CC2986"/>
    <w:rsid w:val="00CC6F33"/>
    <w:rsid w:val="00CD156C"/>
    <w:rsid w:val="00CD3604"/>
    <w:rsid w:val="00CD4D1A"/>
    <w:rsid w:val="00CD6419"/>
    <w:rsid w:val="00CD67D1"/>
    <w:rsid w:val="00CE11CF"/>
    <w:rsid w:val="00CE23F7"/>
    <w:rsid w:val="00CE2A08"/>
    <w:rsid w:val="00CF1EE6"/>
    <w:rsid w:val="00CF4699"/>
    <w:rsid w:val="00CF4711"/>
    <w:rsid w:val="00CF4E34"/>
    <w:rsid w:val="00D02E8F"/>
    <w:rsid w:val="00D07C52"/>
    <w:rsid w:val="00D116CA"/>
    <w:rsid w:val="00D1258B"/>
    <w:rsid w:val="00D138BD"/>
    <w:rsid w:val="00D15FF3"/>
    <w:rsid w:val="00D257C7"/>
    <w:rsid w:val="00D327AE"/>
    <w:rsid w:val="00D33D6A"/>
    <w:rsid w:val="00D33F47"/>
    <w:rsid w:val="00D342CF"/>
    <w:rsid w:val="00D35C80"/>
    <w:rsid w:val="00D36BF7"/>
    <w:rsid w:val="00D4249E"/>
    <w:rsid w:val="00D45FFC"/>
    <w:rsid w:val="00D46059"/>
    <w:rsid w:val="00D46248"/>
    <w:rsid w:val="00D51FDD"/>
    <w:rsid w:val="00D57903"/>
    <w:rsid w:val="00D667D8"/>
    <w:rsid w:val="00D70491"/>
    <w:rsid w:val="00D721FB"/>
    <w:rsid w:val="00D803C9"/>
    <w:rsid w:val="00D824E2"/>
    <w:rsid w:val="00D9008F"/>
    <w:rsid w:val="00D912E4"/>
    <w:rsid w:val="00DA5733"/>
    <w:rsid w:val="00DA67E2"/>
    <w:rsid w:val="00DB0166"/>
    <w:rsid w:val="00DB062C"/>
    <w:rsid w:val="00DB25E2"/>
    <w:rsid w:val="00DB6B35"/>
    <w:rsid w:val="00DC5F13"/>
    <w:rsid w:val="00DD1538"/>
    <w:rsid w:val="00DD1D85"/>
    <w:rsid w:val="00DD23DD"/>
    <w:rsid w:val="00DD31F0"/>
    <w:rsid w:val="00DD60DA"/>
    <w:rsid w:val="00DD6693"/>
    <w:rsid w:val="00DD6BCE"/>
    <w:rsid w:val="00DE031F"/>
    <w:rsid w:val="00DF2904"/>
    <w:rsid w:val="00DF4488"/>
    <w:rsid w:val="00E007CB"/>
    <w:rsid w:val="00E01599"/>
    <w:rsid w:val="00E01BA2"/>
    <w:rsid w:val="00E11BBB"/>
    <w:rsid w:val="00E165DB"/>
    <w:rsid w:val="00E23DC9"/>
    <w:rsid w:val="00E23F19"/>
    <w:rsid w:val="00E264C5"/>
    <w:rsid w:val="00E31710"/>
    <w:rsid w:val="00E32B19"/>
    <w:rsid w:val="00E415E8"/>
    <w:rsid w:val="00E45E54"/>
    <w:rsid w:val="00E60EBA"/>
    <w:rsid w:val="00E63C07"/>
    <w:rsid w:val="00E65E5E"/>
    <w:rsid w:val="00E66D1E"/>
    <w:rsid w:val="00E6713D"/>
    <w:rsid w:val="00E70D9A"/>
    <w:rsid w:val="00E808F2"/>
    <w:rsid w:val="00E84D62"/>
    <w:rsid w:val="00E864B6"/>
    <w:rsid w:val="00E86F5F"/>
    <w:rsid w:val="00E9159E"/>
    <w:rsid w:val="00E923CC"/>
    <w:rsid w:val="00E92AE0"/>
    <w:rsid w:val="00E93FC5"/>
    <w:rsid w:val="00E951B4"/>
    <w:rsid w:val="00E95C38"/>
    <w:rsid w:val="00E95D55"/>
    <w:rsid w:val="00E95F38"/>
    <w:rsid w:val="00E9771F"/>
    <w:rsid w:val="00EA2B20"/>
    <w:rsid w:val="00EA3BBB"/>
    <w:rsid w:val="00EA47F1"/>
    <w:rsid w:val="00EA5DB0"/>
    <w:rsid w:val="00EC30A8"/>
    <w:rsid w:val="00EC3AB2"/>
    <w:rsid w:val="00ED4CAF"/>
    <w:rsid w:val="00ED622B"/>
    <w:rsid w:val="00ED7CDF"/>
    <w:rsid w:val="00EE04A9"/>
    <w:rsid w:val="00EE5EF5"/>
    <w:rsid w:val="00EE7BC4"/>
    <w:rsid w:val="00EF09F6"/>
    <w:rsid w:val="00EF0E02"/>
    <w:rsid w:val="00EF0FD0"/>
    <w:rsid w:val="00EF1605"/>
    <w:rsid w:val="00EF2651"/>
    <w:rsid w:val="00EF4C08"/>
    <w:rsid w:val="00EF7928"/>
    <w:rsid w:val="00F00E44"/>
    <w:rsid w:val="00F01739"/>
    <w:rsid w:val="00F02777"/>
    <w:rsid w:val="00F06389"/>
    <w:rsid w:val="00F063BA"/>
    <w:rsid w:val="00F07F13"/>
    <w:rsid w:val="00F1444A"/>
    <w:rsid w:val="00F20640"/>
    <w:rsid w:val="00F228FE"/>
    <w:rsid w:val="00F23954"/>
    <w:rsid w:val="00F23D09"/>
    <w:rsid w:val="00F26D35"/>
    <w:rsid w:val="00F277D5"/>
    <w:rsid w:val="00F36C9D"/>
    <w:rsid w:val="00F431C0"/>
    <w:rsid w:val="00F437FE"/>
    <w:rsid w:val="00F43C76"/>
    <w:rsid w:val="00F518C4"/>
    <w:rsid w:val="00F524A9"/>
    <w:rsid w:val="00F549C7"/>
    <w:rsid w:val="00F56244"/>
    <w:rsid w:val="00F6112B"/>
    <w:rsid w:val="00F7087B"/>
    <w:rsid w:val="00F713FD"/>
    <w:rsid w:val="00F80299"/>
    <w:rsid w:val="00F81613"/>
    <w:rsid w:val="00F85F94"/>
    <w:rsid w:val="00F928CA"/>
    <w:rsid w:val="00FB04C5"/>
    <w:rsid w:val="00FB6D8F"/>
    <w:rsid w:val="00FB7DB2"/>
    <w:rsid w:val="00FC245A"/>
    <w:rsid w:val="00FC3B86"/>
    <w:rsid w:val="00FC4BD2"/>
    <w:rsid w:val="00FD0050"/>
    <w:rsid w:val="00FD3DEB"/>
    <w:rsid w:val="00FD3F48"/>
    <w:rsid w:val="00FD450F"/>
    <w:rsid w:val="00FD4F66"/>
    <w:rsid w:val="00FE13D5"/>
    <w:rsid w:val="00FE51F3"/>
    <w:rsid w:val="011D60EC"/>
    <w:rsid w:val="03B6A733"/>
    <w:rsid w:val="0465D305"/>
    <w:rsid w:val="056E3A3F"/>
    <w:rsid w:val="0927DB59"/>
    <w:rsid w:val="0930E5C1"/>
    <w:rsid w:val="0B36C043"/>
    <w:rsid w:val="0CA6F019"/>
    <w:rsid w:val="10D105AF"/>
    <w:rsid w:val="1565415F"/>
    <w:rsid w:val="165B6232"/>
    <w:rsid w:val="1719D576"/>
    <w:rsid w:val="19FF8E6D"/>
    <w:rsid w:val="1B1C393F"/>
    <w:rsid w:val="1C861D7B"/>
    <w:rsid w:val="1F6A68CA"/>
    <w:rsid w:val="1FD03090"/>
    <w:rsid w:val="208A7748"/>
    <w:rsid w:val="20F376BA"/>
    <w:rsid w:val="23754A93"/>
    <w:rsid w:val="25013EDE"/>
    <w:rsid w:val="253C9558"/>
    <w:rsid w:val="2D73926D"/>
    <w:rsid w:val="3303878B"/>
    <w:rsid w:val="34511557"/>
    <w:rsid w:val="357386E8"/>
    <w:rsid w:val="36470E16"/>
    <w:rsid w:val="36C7B31F"/>
    <w:rsid w:val="3D5DFDD8"/>
    <w:rsid w:val="426EDE06"/>
    <w:rsid w:val="4283AF4A"/>
    <w:rsid w:val="45350C7E"/>
    <w:rsid w:val="45DA6CB6"/>
    <w:rsid w:val="50412D07"/>
    <w:rsid w:val="5413F57C"/>
    <w:rsid w:val="543E2873"/>
    <w:rsid w:val="5614D72E"/>
    <w:rsid w:val="57878194"/>
    <w:rsid w:val="5792065B"/>
    <w:rsid w:val="5CAA53A4"/>
    <w:rsid w:val="5CFF8E40"/>
    <w:rsid w:val="5E28740B"/>
    <w:rsid w:val="5EA1B795"/>
    <w:rsid w:val="5F676075"/>
    <w:rsid w:val="61C84F56"/>
    <w:rsid w:val="6387B20F"/>
    <w:rsid w:val="65307A6A"/>
    <w:rsid w:val="6580DBE0"/>
    <w:rsid w:val="676CFBDF"/>
    <w:rsid w:val="67A4AF61"/>
    <w:rsid w:val="6BCBE7E9"/>
    <w:rsid w:val="6C638C07"/>
    <w:rsid w:val="701411A6"/>
    <w:rsid w:val="78A879F1"/>
    <w:rsid w:val="79164095"/>
    <w:rsid w:val="792F90AB"/>
    <w:rsid w:val="7AAF4E57"/>
    <w:rsid w:val="7AC747C4"/>
    <w:rsid w:val="7C446ED2"/>
    <w:rsid w:val="7C5084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530EC"/>
  <w15:chartTrackingRefBased/>
  <w15:docId w15:val="{B9249BE4-B0C6-4193-8FAB-8EE8227C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3BA"/>
    <w:pPr>
      <w:spacing w:afterLines="150" w:after="150" w:line="360" w:lineRule="auto"/>
    </w:pPr>
    <w:rPr>
      <w:rFonts w:ascii="Arial" w:hAnsi="Arial"/>
      <w:sz w:val="24"/>
    </w:rPr>
  </w:style>
  <w:style w:type="paragraph" w:styleId="Heading1">
    <w:name w:val="heading 1"/>
    <w:basedOn w:val="Normal"/>
    <w:next w:val="Normal"/>
    <w:link w:val="Heading1Char"/>
    <w:uiPriority w:val="9"/>
    <w:qFormat/>
    <w:rsid w:val="003E6E16"/>
    <w:pPr>
      <w:keepNext/>
      <w:keepLines/>
      <w:numPr>
        <w:numId w:val="10"/>
      </w:numPr>
      <w:spacing w:before="240" w:after="0"/>
      <w:jc w:val="center"/>
      <w:outlineLvl w:val="0"/>
    </w:pPr>
    <w:rPr>
      <w:rFonts w:eastAsiaTheme="majorEastAsia" w:cstheme="majorBidi"/>
      <w:sz w:val="48"/>
      <w:szCs w:val="32"/>
    </w:rPr>
  </w:style>
  <w:style w:type="paragraph" w:styleId="Heading2">
    <w:name w:val="heading 2"/>
    <w:basedOn w:val="Normal"/>
    <w:next w:val="Normal"/>
    <w:link w:val="Heading2Char"/>
    <w:uiPriority w:val="9"/>
    <w:unhideWhenUsed/>
    <w:qFormat/>
    <w:rsid w:val="003E6E16"/>
    <w:pPr>
      <w:keepNext/>
      <w:keepLines/>
      <w:numPr>
        <w:numId w:val="13"/>
      </w:numPr>
      <w:spacing w:before="40" w:after="0"/>
      <w:outlineLvl w:val="1"/>
    </w:pPr>
    <w:rPr>
      <w:rFonts w:eastAsiaTheme="majorEastAsia" w:cs="Arial"/>
      <w:b/>
      <w:sz w:val="28"/>
      <w:szCs w:val="24"/>
    </w:rPr>
  </w:style>
  <w:style w:type="paragraph" w:styleId="Heading3">
    <w:name w:val="heading 3"/>
    <w:basedOn w:val="Normal"/>
    <w:next w:val="Normal"/>
    <w:link w:val="Heading3Char"/>
    <w:uiPriority w:val="9"/>
    <w:unhideWhenUsed/>
    <w:qFormat/>
    <w:rsid w:val="003E6E16"/>
    <w:pPr>
      <w:keepNext/>
      <w:keepLines/>
      <w:numPr>
        <w:ilvl w:val="1"/>
        <w:numId w:val="13"/>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3E6E16"/>
    <w:pPr>
      <w:keepNext/>
      <w:keepLines/>
      <w:numPr>
        <w:ilvl w:val="2"/>
        <w:numId w:val="13"/>
      </w:numPr>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3E6E16"/>
    <w:pPr>
      <w:keepNext/>
      <w:keepLines/>
      <w:numPr>
        <w:ilvl w:val="4"/>
        <w:numId w:val="13"/>
      </w:numPr>
      <w:spacing w:before="40" w:after="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394B7A"/>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94B7A"/>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94B7A"/>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4B7A"/>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E16"/>
    <w:rPr>
      <w:rFonts w:ascii="Arial" w:eastAsiaTheme="majorEastAsia" w:hAnsi="Arial" w:cstheme="majorBidi"/>
      <w:sz w:val="48"/>
      <w:szCs w:val="32"/>
    </w:rPr>
  </w:style>
  <w:style w:type="paragraph" w:styleId="Header">
    <w:name w:val="header"/>
    <w:basedOn w:val="Normal"/>
    <w:link w:val="HeaderChar"/>
    <w:uiPriority w:val="99"/>
    <w:unhideWhenUsed/>
    <w:rsid w:val="00995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125"/>
  </w:style>
  <w:style w:type="paragraph" w:styleId="Footer">
    <w:name w:val="footer"/>
    <w:basedOn w:val="Normal"/>
    <w:link w:val="FooterChar"/>
    <w:uiPriority w:val="99"/>
    <w:unhideWhenUsed/>
    <w:rsid w:val="00995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125"/>
  </w:style>
  <w:style w:type="paragraph" w:styleId="TOCHeading">
    <w:name w:val="TOC Heading"/>
    <w:basedOn w:val="Heading1"/>
    <w:next w:val="Normal"/>
    <w:uiPriority w:val="39"/>
    <w:unhideWhenUsed/>
    <w:qFormat/>
    <w:rsid w:val="00995125"/>
    <w:pPr>
      <w:outlineLvl w:val="9"/>
    </w:pPr>
    <w:rPr>
      <w:rFonts w:asciiTheme="majorHAnsi" w:hAnsiTheme="majorHAnsi"/>
      <w:color w:val="2F5496" w:themeColor="accent1" w:themeShade="BF"/>
      <w:lang w:val="en-US"/>
    </w:rPr>
  </w:style>
  <w:style w:type="paragraph" w:styleId="ListParagraph">
    <w:name w:val="List Paragraph"/>
    <w:aliases w:val="Numbered List Paragraph"/>
    <w:basedOn w:val="Normal"/>
    <w:uiPriority w:val="34"/>
    <w:qFormat/>
    <w:rsid w:val="00995125"/>
    <w:pPr>
      <w:numPr>
        <w:numId w:val="15"/>
      </w:numPr>
      <w:contextualSpacing/>
    </w:pPr>
  </w:style>
  <w:style w:type="table" w:styleId="TableGrid">
    <w:name w:val="Table Grid"/>
    <w:basedOn w:val="TableNormal"/>
    <w:uiPriority w:val="39"/>
    <w:rsid w:val="0099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82634"/>
    <w:pPr>
      <w:tabs>
        <w:tab w:val="left" w:pos="440"/>
        <w:tab w:val="right" w:leader="dot" w:pos="9016"/>
      </w:tabs>
      <w:spacing w:after="100"/>
    </w:pPr>
  </w:style>
  <w:style w:type="character" w:styleId="Hyperlink">
    <w:name w:val="Hyperlink"/>
    <w:basedOn w:val="DefaultParagraphFont"/>
    <w:uiPriority w:val="99"/>
    <w:unhideWhenUsed/>
    <w:rsid w:val="000B3666"/>
    <w:rPr>
      <w:color w:val="0563C1" w:themeColor="hyperlink"/>
      <w:u w:val="single"/>
    </w:rPr>
  </w:style>
  <w:style w:type="character" w:customStyle="1" w:styleId="Heading2Char">
    <w:name w:val="Heading 2 Char"/>
    <w:basedOn w:val="DefaultParagraphFont"/>
    <w:link w:val="Heading2"/>
    <w:uiPriority w:val="9"/>
    <w:rsid w:val="003E6E16"/>
    <w:rPr>
      <w:rFonts w:ascii="Arial" w:eastAsiaTheme="majorEastAsia" w:hAnsi="Arial" w:cs="Arial"/>
      <w:b/>
      <w:sz w:val="28"/>
      <w:szCs w:val="24"/>
    </w:rPr>
  </w:style>
  <w:style w:type="paragraph" w:styleId="TOC2">
    <w:name w:val="toc 2"/>
    <w:basedOn w:val="Normal"/>
    <w:next w:val="Normal"/>
    <w:autoRedefine/>
    <w:uiPriority w:val="39"/>
    <w:unhideWhenUsed/>
    <w:rsid w:val="005E13B5"/>
    <w:pPr>
      <w:spacing w:after="100"/>
      <w:ind w:left="220"/>
    </w:pPr>
  </w:style>
  <w:style w:type="paragraph" w:styleId="NormalWeb">
    <w:name w:val="Normal (Web)"/>
    <w:basedOn w:val="Normal"/>
    <w:uiPriority w:val="99"/>
    <w:semiHidden/>
    <w:unhideWhenUsed/>
    <w:rsid w:val="00E951B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3Char">
    <w:name w:val="Heading 3 Char"/>
    <w:basedOn w:val="DefaultParagraphFont"/>
    <w:link w:val="Heading3"/>
    <w:uiPriority w:val="9"/>
    <w:rsid w:val="003E6E16"/>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3E6E16"/>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3E6E16"/>
    <w:rPr>
      <w:rFonts w:ascii="Arial" w:eastAsiaTheme="majorEastAsia" w:hAnsi="Arial" w:cstheme="majorBidi"/>
      <w:b/>
      <w:sz w:val="24"/>
    </w:rPr>
  </w:style>
  <w:style w:type="character" w:customStyle="1" w:styleId="Heading6Char">
    <w:name w:val="Heading 6 Char"/>
    <w:basedOn w:val="DefaultParagraphFont"/>
    <w:link w:val="Heading6"/>
    <w:uiPriority w:val="9"/>
    <w:semiHidden/>
    <w:rsid w:val="00394B7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94B7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94B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94B7A"/>
    <w:rPr>
      <w:rFonts w:asciiTheme="majorHAnsi" w:eastAsiaTheme="majorEastAsia" w:hAnsiTheme="majorHAnsi" w:cstheme="majorBidi"/>
      <w:i/>
      <w:iCs/>
      <w:color w:val="272727" w:themeColor="text1" w:themeTint="D8"/>
      <w:sz w:val="21"/>
      <w:szCs w:val="21"/>
    </w:rPr>
  </w:style>
  <w:style w:type="paragraph" w:customStyle="1" w:styleId="Heading1NoNumbers">
    <w:name w:val="Heading 1 (No Numbers)"/>
    <w:basedOn w:val="Heading1"/>
    <w:link w:val="Heading1NoNumbersChar"/>
    <w:rsid w:val="000A750A"/>
    <w:pPr>
      <w:numPr>
        <w:numId w:val="0"/>
      </w:numPr>
      <w:ind w:left="432" w:hanging="432"/>
    </w:pPr>
    <w:rPr>
      <w:rFonts w:cs="Arial"/>
      <w:szCs w:val="24"/>
    </w:rPr>
  </w:style>
  <w:style w:type="character" w:customStyle="1" w:styleId="Heading1NoNumbersChar">
    <w:name w:val="Heading 1 (No Numbers) Char"/>
    <w:basedOn w:val="Heading1Char"/>
    <w:link w:val="Heading1NoNumbers"/>
    <w:rsid w:val="000A750A"/>
    <w:rPr>
      <w:rFonts w:ascii="Arial" w:eastAsiaTheme="majorEastAsia" w:hAnsi="Arial" w:cs="Arial"/>
      <w:sz w:val="48"/>
      <w:szCs w:val="24"/>
    </w:rPr>
  </w:style>
  <w:style w:type="paragraph" w:styleId="Title">
    <w:name w:val="Title"/>
    <w:basedOn w:val="Normal"/>
    <w:next w:val="Normal"/>
    <w:link w:val="TitleChar"/>
    <w:uiPriority w:val="10"/>
    <w:qFormat/>
    <w:rsid w:val="00782634"/>
    <w:pPr>
      <w:spacing w:after="0" w:line="240" w:lineRule="auto"/>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782634"/>
    <w:rPr>
      <w:rFonts w:ascii="Arial" w:eastAsiaTheme="majorEastAsia" w:hAnsi="Arial" w:cstheme="majorBidi"/>
      <w:spacing w:val="-10"/>
      <w:kern w:val="28"/>
      <w:sz w:val="48"/>
      <w:szCs w:val="56"/>
    </w:rPr>
  </w:style>
  <w:style w:type="paragraph" w:styleId="TOC3">
    <w:name w:val="toc 3"/>
    <w:basedOn w:val="Normal"/>
    <w:next w:val="Normal"/>
    <w:autoRedefine/>
    <w:uiPriority w:val="39"/>
    <w:unhideWhenUsed/>
    <w:rsid w:val="00E923CC"/>
    <w:pPr>
      <w:spacing w:after="100"/>
      <w:ind w:left="440"/>
    </w:pPr>
  </w:style>
  <w:style w:type="character" w:customStyle="1" w:styleId="normaltextrun">
    <w:name w:val="normaltextrun"/>
    <w:basedOn w:val="DefaultParagraphFont"/>
    <w:rsid w:val="003D76CF"/>
  </w:style>
  <w:style w:type="character" w:customStyle="1" w:styleId="eop">
    <w:name w:val="eop"/>
    <w:basedOn w:val="DefaultParagraphFont"/>
    <w:rsid w:val="003D76CF"/>
  </w:style>
  <w:style w:type="paragraph" w:customStyle="1" w:styleId="Heading2NoNumbers">
    <w:name w:val="Heading 2 (No Numbers)"/>
    <w:basedOn w:val="Heading2"/>
    <w:link w:val="Heading2NoNumbersChar"/>
    <w:rsid w:val="00DF4488"/>
    <w:pPr>
      <w:numPr>
        <w:numId w:val="0"/>
      </w:numPr>
      <w:ind w:left="720"/>
    </w:pPr>
  </w:style>
  <w:style w:type="paragraph" w:customStyle="1" w:styleId="Heading3NoNumbers">
    <w:name w:val="Heading 3 (No Numbers)"/>
    <w:basedOn w:val="Heading3"/>
    <w:link w:val="Heading3NoNumbersChar"/>
    <w:rsid w:val="00DF4488"/>
    <w:pPr>
      <w:numPr>
        <w:ilvl w:val="0"/>
        <w:numId w:val="0"/>
      </w:numPr>
      <w:ind w:left="1440"/>
    </w:pPr>
  </w:style>
  <w:style w:type="character" w:customStyle="1" w:styleId="Heading2NoNumbersChar">
    <w:name w:val="Heading 2 (No Numbers) Char"/>
    <w:basedOn w:val="Heading2Char"/>
    <w:link w:val="Heading2NoNumbers"/>
    <w:rsid w:val="00DF4488"/>
    <w:rPr>
      <w:rFonts w:ascii="Arial" w:eastAsiaTheme="majorEastAsia" w:hAnsi="Arial" w:cs="Arial"/>
      <w:b/>
      <w:sz w:val="24"/>
      <w:szCs w:val="24"/>
    </w:rPr>
  </w:style>
  <w:style w:type="character" w:customStyle="1" w:styleId="Heading3NoNumbersChar">
    <w:name w:val="Heading 3 (No Numbers) Char"/>
    <w:basedOn w:val="Heading3Char"/>
    <w:link w:val="Heading3NoNumbers"/>
    <w:rsid w:val="00DF4488"/>
    <w:rPr>
      <w:rFonts w:ascii="Arial" w:eastAsiaTheme="majorEastAsia" w:hAnsi="Arial" w:cstheme="majorBidi"/>
      <w:b/>
      <w:sz w:val="24"/>
      <w:szCs w:val="24"/>
    </w:rPr>
  </w:style>
  <w:style w:type="paragraph" w:styleId="IntenseQuote">
    <w:name w:val="Intense Quote"/>
    <w:basedOn w:val="Normal"/>
    <w:next w:val="Normal"/>
    <w:link w:val="IntenseQuoteChar"/>
    <w:uiPriority w:val="30"/>
    <w:qFormat/>
    <w:rsid w:val="00D667D8"/>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D667D8"/>
    <w:rPr>
      <w:rFonts w:ascii="Arial" w:hAnsi="Arial"/>
      <w:i/>
      <w:iCs/>
      <w:sz w:val="24"/>
    </w:rPr>
  </w:style>
  <w:style w:type="numbering" w:customStyle="1" w:styleId="Headings">
    <w:name w:val="Headings"/>
    <w:uiPriority w:val="99"/>
    <w:rsid w:val="00625263"/>
    <w:pPr>
      <w:numPr>
        <w:numId w:val="13"/>
      </w:numPr>
    </w:pPr>
  </w:style>
  <w:style w:type="paragraph" w:styleId="TOC4">
    <w:name w:val="toc 4"/>
    <w:basedOn w:val="Normal"/>
    <w:next w:val="Normal"/>
    <w:autoRedefine/>
    <w:uiPriority w:val="39"/>
    <w:unhideWhenUsed/>
    <w:rsid w:val="00BD19CC"/>
    <w:pPr>
      <w:spacing w:after="100"/>
      <w:ind w:left="720"/>
    </w:pPr>
  </w:style>
  <w:style w:type="character" w:styleId="UnresolvedMention">
    <w:name w:val="Unresolved Mention"/>
    <w:basedOn w:val="DefaultParagraphFont"/>
    <w:uiPriority w:val="99"/>
    <w:semiHidden/>
    <w:unhideWhenUsed/>
    <w:rsid w:val="00C1026C"/>
    <w:rPr>
      <w:color w:val="605E5C"/>
      <w:shd w:val="clear" w:color="auto" w:fill="E1DFDD"/>
    </w:rPr>
  </w:style>
  <w:style w:type="paragraph" w:styleId="Revision">
    <w:name w:val="Revision"/>
    <w:hidden/>
    <w:uiPriority w:val="99"/>
    <w:semiHidden/>
    <w:rsid w:val="008B46F7"/>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2143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892783">
      <w:bodyDiv w:val="1"/>
      <w:marLeft w:val="0"/>
      <w:marRight w:val="0"/>
      <w:marTop w:val="0"/>
      <w:marBottom w:val="0"/>
      <w:divBdr>
        <w:top w:val="none" w:sz="0" w:space="0" w:color="auto"/>
        <w:left w:val="none" w:sz="0" w:space="0" w:color="auto"/>
        <w:bottom w:val="none" w:sz="0" w:space="0" w:color="auto"/>
        <w:right w:val="none" w:sz="0" w:space="0" w:color="auto"/>
      </w:divBdr>
    </w:div>
    <w:div w:id="758021922">
      <w:bodyDiv w:val="1"/>
      <w:marLeft w:val="0"/>
      <w:marRight w:val="0"/>
      <w:marTop w:val="0"/>
      <w:marBottom w:val="0"/>
      <w:divBdr>
        <w:top w:val="none" w:sz="0" w:space="0" w:color="auto"/>
        <w:left w:val="none" w:sz="0" w:space="0" w:color="auto"/>
        <w:bottom w:val="none" w:sz="0" w:space="0" w:color="auto"/>
        <w:right w:val="none" w:sz="0" w:space="0" w:color="auto"/>
      </w:divBdr>
    </w:div>
    <w:div w:id="112658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overnance@nls.uk" TargetMode="External"/><Relationship Id="rId18" Type="http://schemas.openxmlformats.org/officeDocument/2006/relationships/hyperlink" Target="mailto:ceu@gov.sco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gg@wbg.co.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rrespondence@audit-scotland.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protect-advice.org.uk/contact-protect-advice-line/" TargetMode="External"/><Relationship Id="rId23" Type="http://schemas.openxmlformats.org/officeDocument/2006/relationships/header" Target="header3.xml"/><Relationship Id="Ra46d0016f0184423"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brariansoffice@nls.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9178d104-5711-4b2a-acc8-bea9b4f70408" xsi:nil="true"/>
    <c129ed3469ba4296a865a64308bac7f9 xmlns="9178d104-5711-4b2a-acc8-bea9b4f70408">
      <Terms xmlns="http://schemas.microsoft.com/office/infopath/2007/PartnerControls"/>
    </c129ed3469ba4296a865a64308bac7f9>
    <PolicyOrTemplate xmlns="4703493c-998d-4118-88b2-da808823be55">Policy</PolicyOrTemplate>
    <SharedWithUsers xmlns="4703493c-998d-4118-88b2-da808823be55">
      <UserInfo>
        <DisplayName>Ashby-Coventry, Danielle</DisplayName>
        <AccountId>1852</AccountId>
        <AccountType/>
      </UserInfo>
      <UserInfo>
        <DisplayName>Hutton, Kathy</DisplayName>
        <AccountId>110</AccountId>
        <AccountType/>
      </UserInfo>
    </SharedWithUsers>
    <_dlc_DocId xmlns="4703493c-998d-4118-88b2-da808823be55">NATLIB-633838967-108479</_dlc_DocId>
    <_dlc_DocIdUrl xmlns="4703493c-998d-4118-88b2-da808823be55">
      <Url>https://natlibscotland.sharepoint.com/sites/llt/_layouts/15/DocIdRedir.aspx?ID=NATLIB-633838967-108479</Url>
      <Description>NATLIB-633838967-108479</Description>
    </_dlc_DocIdUrl>
    <lcf76f155ced4ddcb4097134ff3c332f xmlns="790f5319-da17-498e-a369-3d570bd1b932">
      <Terms xmlns="http://schemas.microsoft.com/office/infopath/2007/PartnerControls"/>
    </lcf76f155ced4ddcb4097134ff3c332f>
    <PublishingExpirationDate xmlns="http://schemas.microsoft.com/sharepoint/v3" xsi:nil="true"/>
    <PublishingStartDate xmlns="http://schemas.microsoft.com/sharepoint/v3" xsi:nil="true"/>
    <MediaLengthInSeconds xmlns="790f5319-da17-498e-a369-3d570bd1b932" xsi:nil="true"/>
    <_Flow_SignoffStatus xmlns="790f5319-da17-498e-a369-3d570bd1b93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891BD4143A1CF45B839EA559C37E03E" ma:contentTypeVersion="35" ma:contentTypeDescription="Create a new document." ma:contentTypeScope="" ma:versionID="91967bc10a454559fba6125c4ea379c9">
  <xsd:schema xmlns:xsd="http://www.w3.org/2001/XMLSchema" xmlns:xs="http://www.w3.org/2001/XMLSchema" xmlns:p="http://schemas.microsoft.com/office/2006/metadata/properties" xmlns:ns1="http://schemas.microsoft.com/sharepoint/v3" xmlns:ns2="4703493c-998d-4118-88b2-da808823be55" xmlns:ns3="790f5319-da17-498e-a369-3d570bd1b932" xmlns:ns4="9178d104-5711-4b2a-acc8-bea9b4f70408" targetNamespace="http://schemas.microsoft.com/office/2006/metadata/properties" ma:root="true" ma:fieldsID="c703430c4d173a35ad2ae3462a094e28" ns1:_="" ns2:_="" ns3:_="" ns4:_="">
    <xsd:import namespace="http://schemas.microsoft.com/sharepoint/v3"/>
    <xsd:import namespace="4703493c-998d-4118-88b2-da808823be55"/>
    <xsd:import namespace="790f5319-da17-498e-a369-3d570bd1b932"/>
    <xsd:import namespace="9178d104-5711-4b2a-acc8-bea9b4f70408"/>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4:c129ed3469ba4296a865a64308bac7f9" minOccurs="0"/>
                <xsd:element ref="ns4:TaxCatchAll" minOccurs="0"/>
                <xsd:element ref="ns3:MediaServiceLocation" minOccurs="0"/>
                <xsd:element ref="ns3:MediaLengthInSeconds" minOccurs="0"/>
                <xsd:element ref="ns2:PolicyOrTemplate" minOccurs="0"/>
                <xsd:element ref="ns3:lcf76f155ced4ddcb4097134ff3c332f"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03493c-998d-4118-88b2-da808823be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PolicyOrTemplate" ma:index="29" nillable="true" ma:displayName="PolicyOrTemplate" ma:format="Dropdown" ma:internalName="PolicyOrTemplate">
      <xsd:simpleType>
        <xsd:restriction base="dms:Choice">
          <xsd:enumeration value="Policy"/>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90f5319-da17-498e-a369-3d570bd1b93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7aefe624-eaf9-43ff-a9d3-9563943d8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_Flow_SignoffStatus" ma:index="33" nillable="true" ma:displayName="Sign-off status" ma:internalName="Sign_x002d_off_x0020_status">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78d104-5711-4b2a-acc8-bea9b4f70408" elementFormDefault="qualified">
    <xsd:import namespace="http://schemas.microsoft.com/office/2006/documentManagement/types"/>
    <xsd:import namespace="http://schemas.microsoft.com/office/infopath/2007/PartnerControls"/>
    <xsd:element name="c129ed3469ba4296a865a64308bac7f9" ma:index="25" nillable="true" ma:taxonomy="true" ma:internalName="c129ed3469ba4296a865a64308bac7f9" ma:taxonomyFieldName="RecordType" ma:displayName="Record Type" ma:default="" ma:fieldId="{c129ed34-69ba-4296-a865-a64308bac7f9}" ma:sspId="7aefe624-eaf9-43ff-a9d3-9563943d8d29" ma:termSetId="2530c5b7-5d6e-45a3-81d7-d9352eb2bde1" ma:anchorId="00000000-0000-0000-0000-000000000000" ma:open="false" ma:isKeyword="false">
      <xsd:complexType>
        <xsd:sequence>
          <xsd:element ref="pc:Terms" minOccurs="0" maxOccurs="1"/>
        </xsd:sequence>
      </xsd:complexType>
    </xsd:element>
    <xsd:element name="TaxCatchAll" ma:index="26" nillable="true" ma:displayName="Taxonomy Catch All Column" ma:hidden="true" ma:list="{967a4c18-40df-4d98-b28b-9e4d1c781851}" ma:internalName="TaxCatchAll" ma:showField="CatchAllData" ma:web="4703493c-998d-4118-88b2-da808823be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15F6E-D469-4FA1-BC63-BC0B6C03F6B4}">
  <ds:schemaRefs>
    <ds:schemaRef ds:uri="http://schemas.microsoft.com/sharepoint/v3/contenttype/forms"/>
  </ds:schemaRefs>
</ds:datastoreItem>
</file>

<file path=customXml/itemProps2.xml><?xml version="1.0" encoding="utf-8"?>
<ds:datastoreItem xmlns:ds="http://schemas.openxmlformats.org/officeDocument/2006/customXml" ds:itemID="{F0225071-75B7-466E-8854-F2117C5C0B47}">
  <ds:schemaRefs>
    <ds:schemaRef ds:uri="http://schemas.openxmlformats.org/officeDocument/2006/bibliography"/>
  </ds:schemaRefs>
</ds:datastoreItem>
</file>

<file path=customXml/itemProps3.xml><?xml version="1.0" encoding="utf-8"?>
<ds:datastoreItem xmlns:ds="http://schemas.openxmlformats.org/officeDocument/2006/customXml" ds:itemID="{C9F5D816-9E39-4B10-B3ED-EA6AEEF151FB}">
  <ds:schemaRefs>
    <ds:schemaRef ds:uri="http://schemas.microsoft.com/sharepoint/events"/>
  </ds:schemaRefs>
</ds:datastoreItem>
</file>

<file path=customXml/itemProps4.xml><?xml version="1.0" encoding="utf-8"?>
<ds:datastoreItem xmlns:ds="http://schemas.openxmlformats.org/officeDocument/2006/customXml" ds:itemID="{D1D0C047-69C6-4291-A3EE-BFDE989A224E}">
  <ds:schemaRefs>
    <ds:schemaRef ds:uri="http://schemas.microsoft.com/office/2006/metadata/properties"/>
    <ds:schemaRef ds:uri="http://schemas.microsoft.com/office/infopath/2007/PartnerControls"/>
    <ds:schemaRef ds:uri="9178d104-5711-4b2a-acc8-bea9b4f70408"/>
    <ds:schemaRef ds:uri="4703493c-998d-4118-88b2-da808823be55"/>
    <ds:schemaRef ds:uri="790f5319-da17-498e-a369-3d570bd1b932"/>
    <ds:schemaRef ds:uri="http://schemas.microsoft.com/sharepoint/v3"/>
  </ds:schemaRefs>
</ds:datastoreItem>
</file>

<file path=customXml/itemProps5.xml><?xml version="1.0" encoding="utf-8"?>
<ds:datastoreItem xmlns:ds="http://schemas.openxmlformats.org/officeDocument/2006/customXml" ds:itemID="{462C5B5C-C622-4C12-88C0-D40FF5748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03493c-998d-4118-88b2-da808823be55"/>
    <ds:schemaRef ds:uri="790f5319-da17-498e-a369-3d570bd1b932"/>
    <ds:schemaRef ds:uri="9178d104-5711-4b2a-acc8-bea9b4f70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1668</Words>
  <Characters>9511</Characters>
  <Application>Microsoft Office Word</Application>
  <DocSecurity>2</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11157</CharactersWithSpaces>
  <SharedDoc>false</SharedDoc>
  <HLinks>
    <vt:vector size="96" baseType="variant">
      <vt:variant>
        <vt:i4>7929933</vt:i4>
      </vt:variant>
      <vt:variant>
        <vt:i4>81</vt:i4>
      </vt:variant>
      <vt:variant>
        <vt:i4>0</vt:i4>
      </vt:variant>
      <vt:variant>
        <vt:i4>5</vt:i4>
      </vt:variant>
      <vt:variant>
        <vt:lpwstr>mailto:ceu@gov.scot</vt:lpwstr>
      </vt:variant>
      <vt:variant>
        <vt:lpwstr/>
      </vt:variant>
      <vt:variant>
        <vt:i4>589860</vt:i4>
      </vt:variant>
      <vt:variant>
        <vt:i4>78</vt:i4>
      </vt:variant>
      <vt:variant>
        <vt:i4>0</vt:i4>
      </vt:variant>
      <vt:variant>
        <vt:i4>5</vt:i4>
      </vt:variant>
      <vt:variant>
        <vt:lpwstr>mailto:correspondence@audit-scotland.gov.uk</vt:lpwstr>
      </vt:variant>
      <vt:variant>
        <vt:lpwstr/>
      </vt:variant>
      <vt:variant>
        <vt:i4>3866720</vt:i4>
      </vt:variant>
      <vt:variant>
        <vt:i4>75</vt:i4>
      </vt:variant>
      <vt:variant>
        <vt:i4>0</vt:i4>
      </vt:variant>
      <vt:variant>
        <vt:i4>5</vt:i4>
      </vt:variant>
      <vt:variant>
        <vt:lpwstr>https://protect-advice.org.uk/contact-protect-advice-line/</vt:lpwstr>
      </vt:variant>
      <vt:variant>
        <vt:lpwstr/>
      </vt:variant>
      <vt:variant>
        <vt:i4>589875</vt:i4>
      </vt:variant>
      <vt:variant>
        <vt:i4>72</vt:i4>
      </vt:variant>
      <vt:variant>
        <vt:i4>0</vt:i4>
      </vt:variant>
      <vt:variant>
        <vt:i4>5</vt:i4>
      </vt:variant>
      <vt:variant>
        <vt:lpwstr>mailto:librariansoffice@nls.uk</vt:lpwstr>
      </vt:variant>
      <vt:variant>
        <vt:lpwstr/>
      </vt:variant>
      <vt:variant>
        <vt:i4>6946893</vt:i4>
      </vt:variant>
      <vt:variant>
        <vt:i4>69</vt:i4>
      </vt:variant>
      <vt:variant>
        <vt:i4>0</vt:i4>
      </vt:variant>
      <vt:variant>
        <vt:i4>5</vt:i4>
      </vt:variant>
      <vt:variant>
        <vt:lpwstr>mailto:governance@nls.uk</vt:lpwstr>
      </vt:variant>
      <vt:variant>
        <vt:lpwstr/>
      </vt:variant>
      <vt:variant>
        <vt:i4>1310772</vt:i4>
      </vt:variant>
      <vt:variant>
        <vt:i4>62</vt:i4>
      </vt:variant>
      <vt:variant>
        <vt:i4>0</vt:i4>
      </vt:variant>
      <vt:variant>
        <vt:i4>5</vt:i4>
      </vt:variant>
      <vt:variant>
        <vt:lpwstr/>
      </vt:variant>
      <vt:variant>
        <vt:lpwstr>_Toc174076620</vt:lpwstr>
      </vt:variant>
      <vt:variant>
        <vt:i4>1507380</vt:i4>
      </vt:variant>
      <vt:variant>
        <vt:i4>56</vt:i4>
      </vt:variant>
      <vt:variant>
        <vt:i4>0</vt:i4>
      </vt:variant>
      <vt:variant>
        <vt:i4>5</vt:i4>
      </vt:variant>
      <vt:variant>
        <vt:lpwstr/>
      </vt:variant>
      <vt:variant>
        <vt:lpwstr>_Toc174076619</vt:lpwstr>
      </vt:variant>
      <vt:variant>
        <vt:i4>1507380</vt:i4>
      </vt:variant>
      <vt:variant>
        <vt:i4>50</vt:i4>
      </vt:variant>
      <vt:variant>
        <vt:i4>0</vt:i4>
      </vt:variant>
      <vt:variant>
        <vt:i4>5</vt:i4>
      </vt:variant>
      <vt:variant>
        <vt:lpwstr/>
      </vt:variant>
      <vt:variant>
        <vt:lpwstr>_Toc174076618</vt:lpwstr>
      </vt:variant>
      <vt:variant>
        <vt:i4>1507380</vt:i4>
      </vt:variant>
      <vt:variant>
        <vt:i4>44</vt:i4>
      </vt:variant>
      <vt:variant>
        <vt:i4>0</vt:i4>
      </vt:variant>
      <vt:variant>
        <vt:i4>5</vt:i4>
      </vt:variant>
      <vt:variant>
        <vt:lpwstr/>
      </vt:variant>
      <vt:variant>
        <vt:lpwstr>_Toc174076617</vt:lpwstr>
      </vt:variant>
      <vt:variant>
        <vt:i4>1507380</vt:i4>
      </vt:variant>
      <vt:variant>
        <vt:i4>38</vt:i4>
      </vt:variant>
      <vt:variant>
        <vt:i4>0</vt:i4>
      </vt:variant>
      <vt:variant>
        <vt:i4>5</vt:i4>
      </vt:variant>
      <vt:variant>
        <vt:lpwstr/>
      </vt:variant>
      <vt:variant>
        <vt:lpwstr>_Toc174076616</vt:lpwstr>
      </vt:variant>
      <vt:variant>
        <vt:i4>1507380</vt:i4>
      </vt:variant>
      <vt:variant>
        <vt:i4>32</vt:i4>
      </vt:variant>
      <vt:variant>
        <vt:i4>0</vt:i4>
      </vt:variant>
      <vt:variant>
        <vt:i4>5</vt:i4>
      </vt:variant>
      <vt:variant>
        <vt:lpwstr/>
      </vt:variant>
      <vt:variant>
        <vt:lpwstr>_Toc174076615</vt:lpwstr>
      </vt:variant>
      <vt:variant>
        <vt:i4>1507380</vt:i4>
      </vt:variant>
      <vt:variant>
        <vt:i4>26</vt:i4>
      </vt:variant>
      <vt:variant>
        <vt:i4>0</vt:i4>
      </vt:variant>
      <vt:variant>
        <vt:i4>5</vt:i4>
      </vt:variant>
      <vt:variant>
        <vt:lpwstr/>
      </vt:variant>
      <vt:variant>
        <vt:lpwstr>_Toc174076614</vt:lpwstr>
      </vt:variant>
      <vt:variant>
        <vt:i4>1507380</vt:i4>
      </vt:variant>
      <vt:variant>
        <vt:i4>20</vt:i4>
      </vt:variant>
      <vt:variant>
        <vt:i4>0</vt:i4>
      </vt:variant>
      <vt:variant>
        <vt:i4>5</vt:i4>
      </vt:variant>
      <vt:variant>
        <vt:lpwstr/>
      </vt:variant>
      <vt:variant>
        <vt:lpwstr>_Toc174076613</vt:lpwstr>
      </vt:variant>
      <vt:variant>
        <vt:i4>1507380</vt:i4>
      </vt:variant>
      <vt:variant>
        <vt:i4>14</vt:i4>
      </vt:variant>
      <vt:variant>
        <vt:i4>0</vt:i4>
      </vt:variant>
      <vt:variant>
        <vt:i4>5</vt:i4>
      </vt:variant>
      <vt:variant>
        <vt:lpwstr/>
      </vt:variant>
      <vt:variant>
        <vt:lpwstr>_Toc174076612</vt:lpwstr>
      </vt:variant>
      <vt:variant>
        <vt:i4>1507380</vt:i4>
      </vt:variant>
      <vt:variant>
        <vt:i4>8</vt:i4>
      </vt:variant>
      <vt:variant>
        <vt:i4>0</vt:i4>
      </vt:variant>
      <vt:variant>
        <vt:i4>5</vt:i4>
      </vt:variant>
      <vt:variant>
        <vt:lpwstr/>
      </vt:variant>
      <vt:variant>
        <vt:lpwstr>_Toc174076611</vt:lpwstr>
      </vt:variant>
      <vt:variant>
        <vt:i4>1507380</vt:i4>
      </vt:variant>
      <vt:variant>
        <vt:i4>2</vt:i4>
      </vt:variant>
      <vt:variant>
        <vt:i4>0</vt:i4>
      </vt:variant>
      <vt:variant>
        <vt:i4>5</vt:i4>
      </vt:variant>
      <vt:variant>
        <vt:lpwstr/>
      </vt:variant>
      <vt:variant>
        <vt:lpwstr>_Toc174076610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Kate</dc:creator>
  <cp:keywords/>
  <dc:description/>
  <cp:lastModifiedBy>Dowdell, Catherine</cp:lastModifiedBy>
  <cp:revision>2</cp:revision>
  <dcterms:created xsi:type="dcterms:W3CDTF">2024-08-15T14:13:00Z</dcterms:created>
  <dcterms:modified xsi:type="dcterms:W3CDTF">2024-08-15T14:13:00Z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0x010100F891BD4143A1CF45B839EA559C37E03E</vt:lpwstr>
  </property>
  <property fmtid="{D5CDD505-2E9C-101B-9397-08002B2CF9AE}" pid="3" name="ComplianceAssetId">
    <vt:lpwstr/>
  </property>
  <property fmtid="{D5CDD505-2E9C-101B-9397-08002B2CF9AE}" pid="4" name="_dlc_DocIdItemGuid">
    <vt:lpwstr>85484d90-bf67-4908-8104-1a43d327c890</vt:lpwstr>
  </property>
  <property fmtid="{D5CDD505-2E9C-101B-9397-08002B2CF9AE}" pid="5" name="_ExtendedDescription">
    <vt:lpwstr/>
  </property>
  <property fmtid="{D5CDD505-2E9C-101B-9397-08002B2CF9AE}" pid="6" name="TriggerFlowInfo">
    <vt:lpwstr/>
  </property>
  <property fmtid="{D5CDD505-2E9C-101B-9397-08002B2CF9AE}" pid="7" name="RecordType">
    <vt:lpwstr/>
  </property>
  <property fmtid="{D5CDD505-2E9C-101B-9397-08002B2CF9AE}" pid="8" name="Order">
    <vt:r8>9634300</vt:r8>
  </property>
  <property fmtid="{D5CDD505-2E9C-101B-9397-08002B2CF9AE}" pid="9" name="MediaServiceImageTags">
    <vt:lpwstr/>
  </property>
</Properties>
</file>